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5CA" w:rsidRPr="009F25CA" w:rsidRDefault="009F25CA" w:rsidP="009F25CA">
      <w:pPr>
        <w:widowControl/>
        <w:spacing w:before="100" w:beforeAutospacing="1" w:after="100" w:afterAutospacing="1"/>
        <w:jc w:val="left"/>
        <w:outlineLvl w:val="1"/>
        <w:rPr>
          <w:rFonts w:ascii="宋体" w:eastAsia="宋体" w:hAnsi="宋体" w:cs="宋体"/>
          <w:b/>
          <w:bCs/>
          <w:kern w:val="0"/>
          <w:sz w:val="36"/>
          <w:szCs w:val="36"/>
        </w:rPr>
      </w:pPr>
      <w:r w:rsidRPr="009F25CA">
        <w:rPr>
          <w:rFonts w:ascii="宋体" w:eastAsia="宋体" w:hAnsi="宋体" w:cs="宋体"/>
          <w:b/>
          <w:bCs/>
          <w:kern w:val="0"/>
          <w:sz w:val="36"/>
          <w:szCs w:val="36"/>
        </w:rPr>
        <w:t>中华人民共和国专利法(2008修正)</w:t>
      </w:r>
    </w:p>
    <w:p w:rsidR="009F25CA" w:rsidRPr="009F25CA" w:rsidRDefault="009F25CA" w:rsidP="009F25CA">
      <w:pPr>
        <w:widowControl/>
        <w:spacing w:before="100" w:beforeAutospacing="1" w:after="100" w:afterAutospacing="1"/>
        <w:jc w:val="left"/>
        <w:outlineLvl w:val="3"/>
        <w:rPr>
          <w:rFonts w:ascii="宋体" w:eastAsia="宋体" w:hAnsi="宋体" w:cs="宋体"/>
          <w:b/>
          <w:bCs/>
          <w:kern w:val="0"/>
          <w:sz w:val="24"/>
          <w:szCs w:val="24"/>
        </w:rPr>
      </w:pPr>
      <w:r w:rsidRPr="009F25CA">
        <w:rPr>
          <w:rFonts w:ascii="宋体" w:eastAsia="宋体" w:hAnsi="宋体" w:cs="宋体"/>
          <w:b/>
          <w:bCs/>
          <w:kern w:val="0"/>
          <w:sz w:val="24"/>
          <w:szCs w:val="24"/>
        </w:rPr>
        <w:t>发布日期：2008-12-27施行日期：2008-12-27</w:t>
      </w:r>
    </w:p>
    <w:p w:rsidR="009F25CA" w:rsidRPr="009F25CA" w:rsidRDefault="009F25CA" w:rsidP="009F25CA">
      <w:pPr>
        <w:widowControl/>
        <w:spacing w:line="390" w:lineRule="atLeast"/>
        <w:jc w:val="left"/>
        <w:rPr>
          <w:rFonts w:ascii="Arial" w:eastAsia="宋体" w:hAnsi="Arial" w:cs="Arial"/>
          <w:color w:val="000000"/>
          <w:kern w:val="0"/>
          <w:sz w:val="24"/>
          <w:szCs w:val="24"/>
        </w:rPr>
      </w:pPr>
      <w:r w:rsidRPr="009F25CA">
        <w:rPr>
          <w:rFonts w:ascii="Arial" w:eastAsia="宋体" w:hAnsi="Arial" w:cs="Arial"/>
          <w:color w:val="000000"/>
          <w:kern w:val="0"/>
          <w:sz w:val="24"/>
          <w:szCs w:val="24"/>
        </w:rPr>
        <w:t>基本信息</w:t>
      </w:r>
    </w:p>
    <w:p w:rsidR="009F25CA" w:rsidRPr="009F25CA" w:rsidRDefault="009F25CA" w:rsidP="009F25CA">
      <w:pPr>
        <w:widowControl/>
        <w:jc w:val="left"/>
        <w:rPr>
          <w:rFonts w:ascii="Arial" w:eastAsia="宋体" w:hAnsi="Arial" w:cs="Arial"/>
          <w:color w:val="000000"/>
          <w:kern w:val="0"/>
          <w:szCs w:val="21"/>
        </w:rPr>
      </w:pPr>
      <w:r w:rsidRPr="009F25CA">
        <w:rPr>
          <w:rFonts w:ascii="Arial" w:eastAsia="宋体" w:hAnsi="Arial" w:cs="Arial"/>
          <w:color w:val="000000"/>
          <w:kern w:val="0"/>
          <w:szCs w:val="21"/>
        </w:rPr>
        <w:t>发文字号主席令第</w:t>
      </w:r>
      <w:r w:rsidRPr="009F25CA">
        <w:rPr>
          <w:rFonts w:ascii="Arial" w:eastAsia="宋体" w:hAnsi="Arial" w:cs="Arial"/>
          <w:color w:val="000000"/>
          <w:kern w:val="0"/>
          <w:szCs w:val="21"/>
        </w:rPr>
        <w:t>8</w:t>
      </w:r>
      <w:r w:rsidRPr="009F25CA">
        <w:rPr>
          <w:rFonts w:ascii="Arial" w:eastAsia="宋体" w:hAnsi="Arial" w:cs="Arial"/>
          <w:color w:val="000000"/>
          <w:kern w:val="0"/>
          <w:szCs w:val="21"/>
        </w:rPr>
        <w:t>号</w:t>
      </w:r>
    </w:p>
    <w:p w:rsidR="009F25CA" w:rsidRPr="009F25CA" w:rsidRDefault="009F25CA" w:rsidP="009F25CA">
      <w:pPr>
        <w:widowControl/>
        <w:jc w:val="left"/>
        <w:rPr>
          <w:rFonts w:ascii="Arial" w:eastAsia="宋体" w:hAnsi="Arial" w:cs="Arial"/>
          <w:color w:val="000000"/>
          <w:kern w:val="0"/>
          <w:szCs w:val="21"/>
        </w:rPr>
      </w:pPr>
      <w:r w:rsidRPr="009F25CA">
        <w:rPr>
          <w:rFonts w:ascii="Arial" w:eastAsia="宋体" w:hAnsi="Arial" w:cs="Arial"/>
          <w:color w:val="000000"/>
          <w:kern w:val="0"/>
          <w:szCs w:val="21"/>
        </w:rPr>
        <w:t>效力级别法律</w:t>
      </w:r>
    </w:p>
    <w:p w:rsidR="009F25CA" w:rsidRPr="009F25CA" w:rsidRDefault="009F25CA" w:rsidP="009F25CA">
      <w:pPr>
        <w:widowControl/>
        <w:jc w:val="left"/>
        <w:rPr>
          <w:rFonts w:ascii="Arial" w:eastAsia="宋体" w:hAnsi="Arial" w:cs="Arial"/>
          <w:color w:val="000000"/>
          <w:kern w:val="0"/>
          <w:szCs w:val="21"/>
        </w:rPr>
      </w:pPr>
      <w:r w:rsidRPr="009F25CA">
        <w:rPr>
          <w:rFonts w:ascii="Arial" w:eastAsia="宋体" w:hAnsi="Arial" w:cs="Arial"/>
          <w:color w:val="000000"/>
          <w:kern w:val="0"/>
          <w:szCs w:val="21"/>
        </w:rPr>
        <w:t>时效性现行有效</w:t>
      </w:r>
    </w:p>
    <w:p w:rsidR="009F25CA" w:rsidRPr="009F25CA" w:rsidRDefault="009F25CA" w:rsidP="009F25CA">
      <w:pPr>
        <w:widowControl/>
        <w:jc w:val="left"/>
        <w:rPr>
          <w:rFonts w:ascii="Arial" w:eastAsia="宋体" w:hAnsi="Arial" w:cs="Arial"/>
          <w:color w:val="000000"/>
          <w:kern w:val="0"/>
          <w:szCs w:val="21"/>
        </w:rPr>
      </w:pPr>
      <w:r w:rsidRPr="009F25CA">
        <w:rPr>
          <w:rFonts w:ascii="Arial" w:eastAsia="宋体" w:hAnsi="Arial" w:cs="Arial"/>
          <w:color w:val="000000"/>
          <w:kern w:val="0"/>
          <w:szCs w:val="21"/>
        </w:rPr>
        <w:t>发布日期</w:t>
      </w:r>
      <w:r w:rsidRPr="009F25CA">
        <w:rPr>
          <w:rFonts w:ascii="Arial" w:eastAsia="宋体" w:hAnsi="Arial" w:cs="Arial"/>
          <w:color w:val="000000"/>
          <w:kern w:val="0"/>
          <w:szCs w:val="21"/>
        </w:rPr>
        <w:t>2008-12-27</w:t>
      </w:r>
    </w:p>
    <w:p w:rsidR="009F25CA" w:rsidRPr="009F25CA" w:rsidRDefault="009F25CA" w:rsidP="009F25CA">
      <w:pPr>
        <w:widowControl/>
        <w:jc w:val="left"/>
        <w:rPr>
          <w:rFonts w:ascii="Arial" w:eastAsia="宋体" w:hAnsi="Arial" w:cs="Arial"/>
          <w:color w:val="000000"/>
          <w:kern w:val="0"/>
          <w:szCs w:val="21"/>
        </w:rPr>
      </w:pPr>
      <w:r w:rsidRPr="009F25CA">
        <w:rPr>
          <w:rFonts w:ascii="Arial" w:eastAsia="宋体" w:hAnsi="Arial" w:cs="Arial"/>
          <w:color w:val="000000"/>
          <w:kern w:val="0"/>
          <w:szCs w:val="21"/>
        </w:rPr>
        <w:t>实施日期</w:t>
      </w:r>
      <w:r w:rsidRPr="009F25CA">
        <w:rPr>
          <w:rFonts w:ascii="Arial" w:eastAsia="宋体" w:hAnsi="Arial" w:cs="Arial"/>
          <w:color w:val="000000"/>
          <w:kern w:val="0"/>
          <w:szCs w:val="21"/>
        </w:rPr>
        <w:t>2009-10-01</w:t>
      </w:r>
    </w:p>
    <w:p w:rsidR="009F25CA" w:rsidRPr="009F25CA" w:rsidRDefault="009F25CA" w:rsidP="009F25CA">
      <w:pPr>
        <w:widowControl/>
        <w:jc w:val="left"/>
        <w:rPr>
          <w:rFonts w:ascii="Arial" w:eastAsia="宋体" w:hAnsi="Arial" w:cs="Arial"/>
          <w:color w:val="000000"/>
          <w:kern w:val="0"/>
          <w:szCs w:val="21"/>
        </w:rPr>
      </w:pPr>
      <w:r w:rsidRPr="009F25CA">
        <w:rPr>
          <w:rFonts w:ascii="Arial" w:eastAsia="宋体" w:hAnsi="Arial" w:cs="Arial"/>
          <w:color w:val="000000"/>
          <w:kern w:val="0"/>
          <w:szCs w:val="21"/>
        </w:rPr>
        <w:t>发布机关全国人大常委会</w:t>
      </w:r>
    </w:p>
    <w:p w:rsidR="009F25CA" w:rsidRPr="009F25CA" w:rsidRDefault="009F25CA" w:rsidP="009F25CA">
      <w:pPr>
        <w:widowControl/>
        <w:spacing w:line="390" w:lineRule="atLeast"/>
        <w:jc w:val="left"/>
        <w:rPr>
          <w:rFonts w:ascii="Arial" w:eastAsia="宋体" w:hAnsi="Arial" w:cs="Arial"/>
          <w:color w:val="000000"/>
          <w:kern w:val="0"/>
          <w:sz w:val="24"/>
          <w:szCs w:val="24"/>
        </w:rPr>
      </w:pPr>
      <w:r w:rsidRPr="009F25CA">
        <w:rPr>
          <w:rFonts w:ascii="Arial" w:eastAsia="宋体" w:hAnsi="Arial" w:cs="Arial"/>
          <w:color w:val="000000"/>
          <w:kern w:val="0"/>
          <w:sz w:val="24"/>
          <w:szCs w:val="24"/>
        </w:rPr>
        <w:t>法律修订</w:t>
      </w:r>
    </w:p>
    <w:p w:rsidR="009F25CA" w:rsidRPr="009F25CA" w:rsidRDefault="009F25CA" w:rsidP="009F25CA">
      <w:pPr>
        <w:widowControl/>
        <w:jc w:val="left"/>
        <w:rPr>
          <w:rFonts w:ascii="Arial" w:eastAsia="宋体" w:hAnsi="Arial" w:cs="Arial"/>
          <w:color w:val="000000"/>
          <w:kern w:val="0"/>
          <w:szCs w:val="21"/>
        </w:rPr>
      </w:pPr>
      <w:r w:rsidRPr="009F25CA">
        <w:rPr>
          <w:rFonts w:ascii="Arial" w:eastAsia="宋体" w:hAnsi="Arial" w:cs="Arial"/>
          <w:color w:val="000000"/>
          <w:kern w:val="0"/>
          <w:szCs w:val="21"/>
        </w:rPr>
        <w:t>1984</w:t>
      </w:r>
      <w:r w:rsidRPr="009F25CA">
        <w:rPr>
          <w:rFonts w:ascii="Arial" w:eastAsia="宋体" w:hAnsi="Arial" w:cs="Arial"/>
          <w:color w:val="000000"/>
          <w:kern w:val="0"/>
          <w:szCs w:val="21"/>
        </w:rPr>
        <w:t>年</w:t>
      </w:r>
      <w:r w:rsidRPr="009F25CA">
        <w:rPr>
          <w:rFonts w:ascii="Arial" w:eastAsia="宋体" w:hAnsi="Arial" w:cs="Arial"/>
          <w:color w:val="000000"/>
          <w:kern w:val="0"/>
          <w:szCs w:val="21"/>
        </w:rPr>
        <w:t>3</w:t>
      </w:r>
      <w:r w:rsidRPr="009F25CA">
        <w:rPr>
          <w:rFonts w:ascii="Arial" w:eastAsia="宋体" w:hAnsi="Arial" w:cs="Arial"/>
          <w:color w:val="000000"/>
          <w:kern w:val="0"/>
          <w:szCs w:val="21"/>
        </w:rPr>
        <w:t>月</w:t>
      </w:r>
      <w:r w:rsidRPr="009F25CA">
        <w:rPr>
          <w:rFonts w:ascii="Arial" w:eastAsia="宋体" w:hAnsi="Arial" w:cs="Arial"/>
          <w:color w:val="000000"/>
          <w:kern w:val="0"/>
          <w:szCs w:val="21"/>
        </w:rPr>
        <w:t>12</w:t>
      </w:r>
      <w:r w:rsidRPr="009F25CA">
        <w:rPr>
          <w:rFonts w:ascii="Arial" w:eastAsia="宋体" w:hAnsi="Arial" w:cs="Arial"/>
          <w:color w:val="000000"/>
          <w:kern w:val="0"/>
          <w:szCs w:val="21"/>
        </w:rPr>
        <w:t>日第六届全国人民代表大会常务委员会第四次会议通过</w:t>
      </w:r>
    </w:p>
    <w:p w:rsidR="009F25CA" w:rsidRPr="009F25CA" w:rsidRDefault="009F25CA" w:rsidP="009F25CA">
      <w:pPr>
        <w:widowControl/>
        <w:jc w:val="left"/>
        <w:rPr>
          <w:rFonts w:ascii="Arial" w:eastAsia="宋体" w:hAnsi="Arial" w:cs="Arial"/>
          <w:color w:val="000000"/>
          <w:kern w:val="0"/>
          <w:szCs w:val="21"/>
        </w:rPr>
      </w:pPr>
      <w:r w:rsidRPr="009F25CA">
        <w:rPr>
          <w:rFonts w:ascii="Arial" w:eastAsia="宋体" w:hAnsi="Arial" w:cs="Arial"/>
          <w:color w:val="000000"/>
          <w:kern w:val="0"/>
          <w:szCs w:val="21"/>
        </w:rPr>
        <w:t>根据</w:t>
      </w:r>
      <w:r w:rsidRPr="009F25CA">
        <w:rPr>
          <w:rFonts w:ascii="Arial" w:eastAsia="宋体" w:hAnsi="Arial" w:cs="Arial"/>
          <w:color w:val="000000"/>
          <w:kern w:val="0"/>
          <w:szCs w:val="21"/>
        </w:rPr>
        <w:t>1992</w:t>
      </w:r>
      <w:r w:rsidRPr="009F25CA">
        <w:rPr>
          <w:rFonts w:ascii="Arial" w:eastAsia="宋体" w:hAnsi="Arial" w:cs="Arial"/>
          <w:color w:val="000000"/>
          <w:kern w:val="0"/>
          <w:szCs w:val="21"/>
        </w:rPr>
        <w:t>年</w:t>
      </w:r>
      <w:r w:rsidRPr="009F25CA">
        <w:rPr>
          <w:rFonts w:ascii="Arial" w:eastAsia="宋体" w:hAnsi="Arial" w:cs="Arial"/>
          <w:color w:val="000000"/>
          <w:kern w:val="0"/>
          <w:szCs w:val="21"/>
        </w:rPr>
        <w:t>9</w:t>
      </w:r>
      <w:r w:rsidRPr="009F25CA">
        <w:rPr>
          <w:rFonts w:ascii="Arial" w:eastAsia="宋体" w:hAnsi="Arial" w:cs="Arial"/>
          <w:color w:val="000000"/>
          <w:kern w:val="0"/>
          <w:szCs w:val="21"/>
        </w:rPr>
        <w:t>月</w:t>
      </w:r>
      <w:r w:rsidRPr="009F25CA">
        <w:rPr>
          <w:rFonts w:ascii="Arial" w:eastAsia="宋体" w:hAnsi="Arial" w:cs="Arial"/>
          <w:color w:val="000000"/>
          <w:kern w:val="0"/>
          <w:szCs w:val="21"/>
        </w:rPr>
        <w:t>4</w:t>
      </w:r>
      <w:r w:rsidRPr="009F25CA">
        <w:rPr>
          <w:rFonts w:ascii="Arial" w:eastAsia="宋体" w:hAnsi="Arial" w:cs="Arial"/>
          <w:color w:val="000000"/>
          <w:kern w:val="0"/>
          <w:szCs w:val="21"/>
        </w:rPr>
        <w:t>日第七届全国人民代表大会常务委员会第二十七次会议《关于修改〈中华人民共和国专利法〉的决定》第一次修正</w:t>
      </w:r>
    </w:p>
    <w:p w:rsidR="009F25CA" w:rsidRPr="009F25CA" w:rsidRDefault="009F25CA" w:rsidP="009F25CA">
      <w:pPr>
        <w:widowControl/>
        <w:jc w:val="left"/>
        <w:rPr>
          <w:rFonts w:ascii="Arial" w:eastAsia="宋体" w:hAnsi="Arial" w:cs="Arial"/>
          <w:color w:val="000000"/>
          <w:kern w:val="0"/>
          <w:szCs w:val="21"/>
        </w:rPr>
      </w:pPr>
      <w:r w:rsidRPr="009F25CA">
        <w:rPr>
          <w:rFonts w:ascii="Arial" w:eastAsia="宋体" w:hAnsi="Arial" w:cs="Arial"/>
          <w:color w:val="000000"/>
          <w:kern w:val="0"/>
          <w:szCs w:val="21"/>
        </w:rPr>
        <w:t>根据</w:t>
      </w:r>
      <w:r w:rsidRPr="009F25CA">
        <w:rPr>
          <w:rFonts w:ascii="Arial" w:eastAsia="宋体" w:hAnsi="Arial" w:cs="Arial"/>
          <w:color w:val="000000"/>
          <w:kern w:val="0"/>
          <w:szCs w:val="21"/>
        </w:rPr>
        <w:t>2000</w:t>
      </w:r>
      <w:r w:rsidRPr="009F25CA">
        <w:rPr>
          <w:rFonts w:ascii="Arial" w:eastAsia="宋体" w:hAnsi="Arial" w:cs="Arial"/>
          <w:color w:val="000000"/>
          <w:kern w:val="0"/>
          <w:szCs w:val="21"/>
        </w:rPr>
        <w:t>年</w:t>
      </w:r>
      <w:r w:rsidRPr="009F25CA">
        <w:rPr>
          <w:rFonts w:ascii="Arial" w:eastAsia="宋体" w:hAnsi="Arial" w:cs="Arial"/>
          <w:color w:val="000000"/>
          <w:kern w:val="0"/>
          <w:szCs w:val="21"/>
        </w:rPr>
        <w:t>8</w:t>
      </w:r>
      <w:r w:rsidRPr="009F25CA">
        <w:rPr>
          <w:rFonts w:ascii="Arial" w:eastAsia="宋体" w:hAnsi="Arial" w:cs="Arial"/>
          <w:color w:val="000000"/>
          <w:kern w:val="0"/>
          <w:szCs w:val="21"/>
        </w:rPr>
        <w:t>月</w:t>
      </w:r>
      <w:r w:rsidRPr="009F25CA">
        <w:rPr>
          <w:rFonts w:ascii="Arial" w:eastAsia="宋体" w:hAnsi="Arial" w:cs="Arial"/>
          <w:color w:val="000000"/>
          <w:kern w:val="0"/>
          <w:szCs w:val="21"/>
        </w:rPr>
        <w:t>25</w:t>
      </w:r>
      <w:r w:rsidRPr="009F25CA">
        <w:rPr>
          <w:rFonts w:ascii="Arial" w:eastAsia="宋体" w:hAnsi="Arial" w:cs="Arial"/>
          <w:color w:val="000000"/>
          <w:kern w:val="0"/>
          <w:szCs w:val="21"/>
        </w:rPr>
        <w:t>日第九届全国人民代表大会常务委员会第十七次会议《关于修改〈中华人民共和国专利法〉的决定》第二次修正</w:t>
      </w:r>
    </w:p>
    <w:p w:rsidR="009F25CA" w:rsidRPr="009F25CA" w:rsidRDefault="009F25CA" w:rsidP="009F25CA">
      <w:pPr>
        <w:widowControl/>
        <w:jc w:val="left"/>
        <w:rPr>
          <w:rFonts w:ascii="Arial" w:eastAsia="宋体" w:hAnsi="Arial" w:cs="Arial"/>
          <w:color w:val="000000"/>
          <w:kern w:val="0"/>
          <w:szCs w:val="21"/>
        </w:rPr>
      </w:pPr>
      <w:r w:rsidRPr="009F25CA">
        <w:rPr>
          <w:rFonts w:ascii="Arial" w:eastAsia="宋体" w:hAnsi="Arial" w:cs="Arial"/>
          <w:color w:val="000000"/>
          <w:kern w:val="0"/>
          <w:szCs w:val="21"/>
        </w:rPr>
        <w:t>根据</w:t>
      </w:r>
      <w:r w:rsidRPr="009F25CA">
        <w:rPr>
          <w:rFonts w:ascii="Arial" w:eastAsia="宋体" w:hAnsi="Arial" w:cs="Arial"/>
          <w:color w:val="000000"/>
          <w:kern w:val="0"/>
          <w:szCs w:val="21"/>
        </w:rPr>
        <w:t>2008</w:t>
      </w:r>
      <w:r w:rsidRPr="009F25CA">
        <w:rPr>
          <w:rFonts w:ascii="Arial" w:eastAsia="宋体" w:hAnsi="Arial" w:cs="Arial"/>
          <w:color w:val="000000"/>
          <w:kern w:val="0"/>
          <w:szCs w:val="21"/>
        </w:rPr>
        <w:t>年</w:t>
      </w:r>
      <w:r w:rsidRPr="009F25CA">
        <w:rPr>
          <w:rFonts w:ascii="Arial" w:eastAsia="宋体" w:hAnsi="Arial" w:cs="Arial"/>
          <w:color w:val="000000"/>
          <w:kern w:val="0"/>
          <w:szCs w:val="21"/>
        </w:rPr>
        <w:t>12</w:t>
      </w:r>
      <w:r w:rsidRPr="009F25CA">
        <w:rPr>
          <w:rFonts w:ascii="Arial" w:eastAsia="宋体" w:hAnsi="Arial" w:cs="Arial"/>
          <w:color w:val="000000"/>
          <w:kern w:val="0"/>
          <w:szCs w:val="21"/>
        </w:rPr>
        <w:t>月</w:t>
      </w:r>
      <w:r w:rsidRPr="009F25CA">
        <w:rPr>
          <w:rFonts w:ascii="Arial" w:eastAsia="宋体" w:hAnsi="Arial" w:cs="Arial"/>
          <w:color w:val="000000"/>
          <w:kern w:val="0"/>
          <w:szCs w:val="21"/>
        </w:rPr>
        <w:t>27</w:t>
      </w:r>
      <w:r w:rsidRPr="009F25CA">
        <w:rPr>
          <w:rFonts w:ascii="Arial" w:eastAsia="宋体" w:hAnsi="Arial" w:cs="Arial"/>
          <w:color w:val="000000"/>
          <w:kern w:val="0"/>
          <w:szCs w:val="21"/>
        </w:rPr>
        <w:t>日第十一届全国人民代表大会常务委员会第六次会议《关于修改〈中华人民共和国专利法〉的决定》第三次修正</w:t>
      </w:r>
    </w:p>
    <w:p w:rsidR="009F25CA" w:rsidRPr="009F25CA" w:rsidRDefault="009F25CA" w:rsidP="009F25CA">
      <w:pPr>
        <w:widowControl/>
        <w:jc w:val="left"/>
        <w:rPr>
          <w:rFonts w:ascii="Arial" w:eastAsia="宋体" w:hAnsi="Arial" w:cs="Arial"/>
          <w:color w:val="000000"/>
          <w:kern w:val="0"/>
          <w:szCs w:val="21"/>
        </w:rPr>
      </w:pPr>
      <w:r w:rsidRPr="009F25CA">
        <w:rPr>
          <w:rFonts w:ascii="Arial" w:eastAsia="宋体" w:hAnsi="Arial" w:cs="Arial"/>
          <w:color w:val="000000"/>
          <w:kern w:val="0"/>
          <w:szCs w:val="21"/>
        </w:rPr>
        <w:t>中华人民共和国专利法（</w:t>
      </w:r>
      <w:r w:rsidRPr="009F25CA">
        <w:rPr>
          <w:rFonts w:ascii="Arial" w:eastAsia="宋体" w:hAnsi="Arial" w:cs="Arial"/>
          <w:color w:val="000000"/>
          <w:kern w:val="0"/>
          <w:szCs w:val="21"/>
        </w:rPr>
        <w:t>2000</w:t>
      </w:r>
      <w:r w:rsidRPr="009F25CA">
        <w:rPr>
          <w:rFonts w:ascii="Arial" w:eastAsia="宋体" w:hAnsi="Arial" w:cs="Arial"/>
          <w:color w:val="000000"/>
          <w:kern w:val="0"/>
          <w:szCs w:val="21"/>
        </w:rPr>
        <w:t>修正）</w:t>
      </w:r>
    </w:p>
    <w:p w:rsidR="009F25CA" w:rsidRPr="009F25CA" w:rsidRDefault="009F25CA" w:rsidP="009F25CA">
      <w:pPr>
        <w:widowControl/>
        <w:jc w:val="left"/>
        <w:rPr>
          <w:rFonts w:ascii="Arial" w:eastAsia="宋体" w:hAnsi="Arial" w:cs="Arial"/>
          <w:color w:val="000000"/>
          <w:kern w:val="0"/>
          <w:szCs w:val="21"/>
        </w:rPr>
      </w:pPr>
      <w:r w:rsidRPr="009F25CA">
        <w:rPr>
          <w:rFonts w:ascii="Arial" w:eastAsia="宋体" w:hAnsi="Arial" w:cs="Arial"/>
          <w:color w:val="000000"/>
          <w:kern w:val="0"/>
          <w:szCs w:val="21"/>
        </w:rPr>
        <w:t>中华人民共和国专利法</w:t>
      </w:r>
      <w:bookmarkStart w:id="0" w:name="_GoBack"/>
      <w:bookmarkEnd w:id="0"/>
      <w:r w:rsidRPr="009F25CA">
        <w:rPr>
          <w:rFonts w:ascii="Arial" w:eastAsia="宋体" w:hAnsi="Arial" w:cs="Arial"/>
          <w:color w:val="000000"/>
          <w:kern w:val="0"/>
          <w:szCs w:val="21"/>
        </w:rPr>
        <w:t>（</w:t>
      </w:r>
      <w:r w:rsidRPr="009F25CA">
        <w:rPr>
          <w:rFonts w:ascii="Arial" w:eastAsia="宋体" w:hAnsi="Arial" w:cs="Arial"/>
          <w:color w:val="000000"/>
          <w:kern w:val="0"/>
          <w:szCs w:val="21"/>
        </w:rPr>
        <w:t>1992</w:t>
      </w:r>
      <w:r w:rsidRPr="009F25CA">
        <w:rPr>
          <w:rFonts w:ascii="Arial" w:eastAsia="宋体" w:hAnsi="Arial" w:cs="Arial"/>
          <w:color w:val="000000"/>
          <w:kern w:val="0"/>
          <w:szCs w:val="21"/>
        </w:rPr>
        <w:t>修正）</w:t>
      </w:r>
    </w:p>
    <w:p w:rsidR="009F25CA" w:rsidRPr="009F25CA" w:rsidRDefault="009F25CA" w:rsidP="009F25CA">
      <w:pPr>
        <w:widowControl/>
        <w:jc w:val="left"/>
        <w:rPr>
          <w:rFonts w:ascii="Arial" w:eastAsia="宋体" w:hAnsi="Arial" w:cs="Arial"/>
          <w:color w:val="000000"/>
          <w:kern w:val="0"/>
          <w:szCs w:val="21"/>
        </w:rPr>
      </w:pPr>
      <w:r w:rsidRPr="009F25CA">
        <w:rPr>
          <w:rFonts w:ascii="Arial" w:eastAsia="宋体" w:hAnsi="Arial" w:cs="Arial"/>
          <w:color w:val="000000"/>
          <w:kern w:val="0"/>
          <w:szCs w:val="21"/>
        </w:rPr>
        <w:t>中华人民共和国专利法（</w:t>
      </w:r>
      <w:r w:rsidRPr="009F25CA">
        <w:rPr>
          <w:rFonts w:ascii="Arial" w:eastAsia="宋体" w:hAnsi="Arial" w:cs="Arial"/>
          <w:color w:val="000000"/>
          <w:kern w:val="0"/>
          <w:szCs w:val="21"/>
        </w:rPr>
        <w:t>1984</w:t>
      </w:r>
      <w:r w:rsidRPr="009F25CA">
        <w:rPr>
          <w:rFonts w:ascii="Arial" w:eastAsia="宋体" w:hAnsi="Arial" w:cs="Arial"/>
          <w:color w:val="000000"/>
          <w:kern w:val="0"/>
          <w:szCs w:val="21"/>
        </w:rPr>
        <w:t>修正）</w:t>
      </w:r>
    </w:p>
    <w:p w:rsidR="009F25CA" w:rsidRPr="009F25CA" w:rsidRDefault="009F25CA" w:rsidP="009F25CA">
      <w:pPr>
        <w:widowControl/>
        <w:spacing w:line="390" w:lineRule="atLeast"/>
        <w:jc w:val="left"/>
        <w:rPr>
          <w:rFonts w:ascii="Arial" w:eastAsia="宋体" w:hAnsi="Arial" w:cs="Arial"/>
          <w:color w:val="000000"/>
          <w:kern w:val="0"/>
          <w:sz w:val="24"/>
          <w:szCs w:val="24"/>
        </w:rPr>
      </w:pPr>
      <w:r w:rsidRPr="009F25CA">
        <w:rPr>
          <w:rFonts w:ascii="Arial" w:eastAsia="宋体" w:hAnsi="Arial" w:cs="Arial"/>
          <w:color w:val="000000"/>
          <w:kern w:val="0"/>
          <w:sz w:val="24"/>
          <w:szCs w:val="24"/>
        </w:rPr>
        <w:t>正文</w:t>
      </w:r>
    </w:p>
    <w:p w:rsidR="009F25CA" w:rsidRPr="009F25CA" w:rsidRDefault="009F25CA" w:rsidP="009F25CA">
      <w:pPr>
        <w:widowControl/>
        <w:spacing w:line="630" w:lineRule="atLeast"/>
        <w:jc w:val="left"/>
        <w:rPr>
          <w:rFonts w:ascii="Arial" w:eastAsia="宋体" w:hAnsi="Arial" w:cs="Arial"/>
          <w:b/>
          <w:bCs/>
          <w:color w:val="000000"/>
          <w:kern w:val="0"/>
          <w:sz w:val="27"/>
          <w:szCs w:val="27"/>
        </w:rPr>
      </w:pPr>
      <w:r w:rsidRPr="009F25CA">
        <w:rPr>
          <w:rFonts w:ascii="Arial" w:eastAsia="宋体" w:hAnsi="Arial" w:cs="Arial"/>
          <w:b/>
          <w:bCs/>
          <w:color w:val="000000"/>
          <w:kern w:val="0"/>
          <w:sz w:val="27"/>
          <w:szCs w:val="27"/>
        </w:rPr>
        <w:t>第一章　总则</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第一条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为了保护专利权人的合法权益，鼓励发明创造，推动发明创造的应用，提高创新能力，促进科学技术进步和经济社会发展，制定本法。</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第二条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本</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法所称的发明创造是指发明、实用新型和外观设计。</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发明，是指对产品、方法或者其改进所提出的新的技术方案。</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实用新型，是指对产品的形状、构造或者其结合所提出的适于实用的新的技术方案。</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外观设计，是指对产品的形状、图案或者其结合以及色彩与形状、图案的结合所作出的富有美感并适于工业应用的新设计。</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第三条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国务院专利行政部门负责管理全国的专利工作；统一受理和审查专利申请，依法授予专利权。</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省、自治区、直辖市人民政府管理专利工作的部门负责本行政区域内的专利管理工作。</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第四条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申请专利的发明创造涉及国家安全或者重大利益需要保密的，按照国家有关规定办理。</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lastRenderedPageBreak/>
        <w:t>第五条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对违反法律、社会公德或者妨害公共利益的发明创造，不授予专利权。</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对违反法律、行政法规的规定获取或者利用遗传资源，并依赖该遗传资源完成的发明创造，不授予专利权。</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第六条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执</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行本单位的任务或者主要是利用本单位的物质技术条件所完成的发明创造为职务发明创造。职务发明创造申请专利的权利属于该单位；申请被批准后，该单位为专利</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权人。</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非职务发明创造，申请专利的权利属于发明人或者设计人；申请被批准后，该发明人或者设计人为专利权人。</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利用本单位的物质技术条件所完成的发明创造，单位与发明人或者设计人订有合同，对申请专利的权利和专利权的归属作出约定的，从其约定。</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第七条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对发明人或者设计人的非职务发明创造专利申请，任何单位或者个人不得压制。</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第八条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两个以上单位或者个人合作完成的发明创造、一个单位或者个人接受其他单位或者个人委托所完成的发明创造，除另有协议的以外，申请专利的权利属于完成或者共同完成的单位或者个人；申请被批准后，申请的单位或者个人为专利权人。</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第九条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同</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样的发明创造只能授予一项专利权。但是，同一申请人同日对同样的发明创造既申请实用新型专利又申请发明专利，先获得的实用新型专利权尚未终止，且申请人声</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明放弃该实用新型专利权的，可以授予发明专利权。</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两个以上的申请人分别就同样的发明创造申请专利的，专利权授予最先申请的人。</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第十条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专</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利申请权和专利权可以转让。</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中国单位或者个人向外国人、外国企业或者外国其他组织转让专利申请权或者专利权的，应当依照有关法律、行政法规的规定办理手续。</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转让专利申请权或者专利权的，当事人应当订立书面合同，并向国务院专利行政部门登记，由国务院专利行政部门予以公告。专利申请权或者专利权的转让自登记之</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日起生效。</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第十一条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发</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明和实用新型专利权被授予后，除本法另有规定的以外，任何单位或者个人未经专利权人许可，都不得实施其专利，即不得为生产经营目的制造、使用、许诺销售、</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销售、进口其专利产品，或者使用其专利方法以及使用、许诺销售、销售、进口依照该专利方法直接获得的产品。</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外观设计专利权被授予后，任何单位或者个人未经专利权人许可，都不得实施其专利，即不得为生产经营目的制造、许诺销售、销售、进口其外观设计专利产品。</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第十二条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任何单位或者个人实施他人专利的，应当与专利权人订立实施许可合同，向专利权人支付专利使用费。被许可人无权允许合同规定以外的任何单位或者个人实施该专利。</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第十三条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lastRenderedPageBreak/>
        <w:t>发明专利申请公布后，申请人可以要求实施其发明的单位或者个人支付适当的费用。</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第十四条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国有企业事业单位的发明专利，对国家利益或者公共利益具有重大意义的，国务院有关主管部门和省、自治区、直辖市人民政府报经国务院批准，可以决定在批准的范围内推广应用，允许指定的单位实施，由实施单位按照国家规定向专利权人支付使用费。</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第十五条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专</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利申请权或者专利权的共有人对权利的行使有约定的，从其约定。没有约定的，共有人可以单独实施或者以普通许可方式许可他人实施该专利；许可他人实施该专利</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的，收取的使用费应当在共有人之间分配。</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除前款规定的情形外，行使共有的专利申请权或者专利权应当取得全体共有人的同意。</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第十六条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被授予专利权的单位应当对职务发明创造的发明人或者设计人给予奖励；发明创造专利实施后，根据其推广应用的范围和取得的经济效益，对发明人或者设计人给予合理的报酬。</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第十七条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发明人或者设计人有权在专利文件中写明自己是发明人或者设计人。</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专利权人有权在其专利产品或者该产品的包装上标明专利标识。</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第十八条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在中国没有经常居所或者营业所的外国人、外国企业或者外国其他组织在中国申请专利的，依照其所属国同中国签订的协议或者共同参加的国际条约，或者依照互惠原则，根据本法办理。</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第十九条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在</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中国没有经常居所或者营业所的外国人、外国企业或者外国其他组织在中国申请专利和办理其他专利事务的，应当委托依法设立的专利代理机构办理。</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中国单位或者个人在国内申请专利和办理其他专利事务的，可以委托依法设立的专利代理机构办理。</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专利代理机构应当遵守法律、行政法规，按照被代理人的委托办理专利申请或者其他专利事务；对被代理人发明创造的内容，除专利申请已经公布或者公告的以外，</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负有保密责任。专利代理机构的具体管理办法由国务院规定。</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第二十条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任</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何单位或者个人将在中国完成的发明或者实用新型向外国申请专利的，应当事先报经国务院专利行政部门进行保密审查。保密审查的程序、期限等按照国务院的规定</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执行。</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中国单位或者个人可以根据中华人民共和国参加的有关国际条约提出专利国际申请。申请人提出专利国际申请的，应当遵守前款规定。</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国务院专利行政部门依照中华人民共和国参加的有关国际条约、本法和国务院有关规定处理专利国际申请。</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对违反本条第一款规定向外国申请专利的发明或者实用新型，在中国申请专利的，不授予专利权。</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第二十一条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lastRenderedPageBreak/>
        <w:t>国</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务院专利行政部门及其专利复审委员会应当按照客观、公正、准确、及时的要求，依法处理有关专利的申请和请求。</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国务院专利行政部门应当完整、准确、及时发布专利信息，定期出版专利公报。</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在专利申请公布或者公告前，国务院专利行政部门的工作人员及有关人员对其内容负有保密责任。</w:t>
      </w:r>
    </w:p>
    <w:p w:rsidR="009F25CA" w:rsidRPr="009F25CA" w:rsidRDefault="009F25CA" w:rsidP="009F25CA">
      <w:pPr>
        <w:widowControl/>
        <w:spacing w:line="630" w:lineRule="atLeast"/>
        <w:jc w:val="left"/>
        <w:rPr>
          <w:rFonts w:ascii="Arial" w:eastAsia="宋体" w:hAnsi="Arial" w:cs="Arial"/>
          <w:b/>
          <w:bCs/>
          <w:color w:val="000000"/>
          <w:kern w:val="0"/>
          <w:sz w:val="27"/>
          <w:szCs w:val="27"/>
        </w:rPr>
      </w:pPr>
      <w:r w:rsidRPr="009F25CA">
        <w:rPr>
          <w:rFonts w:ascii="Arial" w:eastAsia="宋体" w:hAnsi="Arial" w:cs="Arial"/>
          <w:b/>
          <w:bCs/>
          <w:color w:val="000000"/>
          <w:kern w:val="0"/>
          <w:sz w:val="27"/>
          <w:szCs w:val="27"/>
        </w:rPr>
        <w:t>第二章　授予专利权的条件</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第二十二条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授</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予专利权的发明和实用新型，应当具备新颖性、创造性和实用性。</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新颖性，是指该发明或者实用新型不属于现有技术；也没有任何单位或者个人就同样的发明或者实用新型在申请日以前向国务院专利行政部门提出过申请，并记载在</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申请日以后公布的专利申请文件或者公告的专利文件中。</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创造性，是指与现有技术相比，该发明具有突出的实质性特点和显著的进步，该实用新型具有实质性特点和进步。</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实用性，是指该发明或者实用新型能够制造或者使用，并且能够产生积极效果。</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本法所称现有技术，是指申请日以前在国内外为公众所知的技术。</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第二十三条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授</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予专利权的外观设计，应当不属于现有设计；也没有任何单位或者个人就同样的外观设计在申请日以前向国务院专利行政部门提出过申请，并记载在申请日以后公告</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的专利文件中。</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授予专利权的外观设计与现有设计或者现有设计特征的组合相比，应当具有明显区别。</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授予专利权的外观设计不得与他人在申请日以前已经取得的合法权利相冲突。</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本法所称现有设计，是指申请日以前在国内外为公众所知的设计。</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第二十四条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申请专利的发明创造在申请日以前六个月内，有下列情形之一的，不丧失新颖性：</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（一）在中国政府主办或者承认的国际展览会上首次展出的；</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（二）在规定的学术会议或者技术会议上首次发表的；</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（三）他人未经申请人同意而泄露其内容的。</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第二十五条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对</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下列各项，不授予专利权：</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（一）科学发现；</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（二）智力活动的规则和方法；</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（三）疾病的诊断和治疗方法；</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（四）动物和植物品种；</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（五）用原子核变换方法获得的物质；</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（六）对平面印刷品的图案、色彩或者二者的结合作出的主要起标识作用的设计。</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对前款第（四）项所列产品的生产方法，可以依照本法规定授予专利权。</w:t>
      </w:r>
    </w:p>
    <w:p w:rsidR="009F25CA" w:rsidRPr="009F25CA" w:rsidRDefault="009F25CA" w:rsidP="009F25CA">
      <w:pPr>
        <w:widowControl/>
        <w:spacing w:line="630" w:lineRule="atLeast"/>
        <w:jc w:val="left"/>
        <w:rPr>
          <w:rFonts w:ascii="Arial" w:eastAsia="宋体" w:hAnsi="Arial" w:cs="Arial"/>
          <w:b/>
          <w:bCs/>
          <w:color w:val="000000"/>
          <w:kern w:val="0"/>
          <w:sz w:val="27"/>
          <w:szCs w:val="27"/>
        </w:rPr>
      </w:pPr>
      <w:r w:rsidRPr="009F25CA">
        <w:rPr>
          <w:rFonts w:ascii="Arial" w:eastAsia="宋体" w:hAnsi="Arial" w:cs="Arial"/>
          <w:b/>
          <w:bCs/>
          <w:color w:val="000000"/>
          <w:kern w:val="0"/>
          <w:sz w:val="27"/>
          <w:szCs w:val="27"/>
        </w:rPr>
        <w:t>第三章　专利的申请</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第二十六条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申</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请发明或者实用新型专利的，应当提交请求书、说明书及其摘要和权利要求书等文件。</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请求书应当写明发明或者实用新型的名称，发明人的姓名，申请人姓名或者名称、地址，以及其他事项。</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说明书应当对发明或者实用新型作出清楚、完整的说明，以所属技术领域的技术人员能够实现为准；必要的时候，应当有附图。摘要应当简要说明发明或者实用新</w:t>
      </w:r>
      <w:r w:rsidRPr="009F25CA">
        <w:rPr>
          <w:rFonts w:ascii="Arial" w:eastAsia="宋体" w:hAnsi="Arial" w:cs="Arial"/>
          <w:color w:val="333333"/>
          <w:kern w:val="0"/>
          <w:szCs w:val="21"/>
        </w:rPr>
        <w:lastRenderedPageBreak/>
        <w:t>型</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的技术要点。</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权利要求书应当以说明书为依据，清楚、简要地限定要求专利保护的范围。</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依赖遗传资源完成的发明创造，申请人应当在专利申请文件中说明该遗传资源的直接来源和原始来源；申请人无法说明原始来源的，应当陈述理由。</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第二十七条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申请外观设计专利的，应当提交请求书、该外观设计的图片或者照片以及对该外观设计的简要说明等文件。</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申请人提交的有关图片或者照片应当清楚地显示要求专利保护的产品的外观设计。</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第二十八条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国务院专利行政部门收到专利申请文件之日为申请日。如果申请文件是邮寄的，以寄出的邮戳日为申请日。</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第二十九条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申</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请人自发明或者实用新型在外国第一次提出专利申请之日起十二个月内，或者自外观设计在外国第一次提出专利申请之日起六个月内，又在中国就相同主题提出专利</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申请的，依照该外国同中国签订的协议或者共同参加的国际条约，或者依照相互承认优先权的原则，可以享有优先权。</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申请人自发明或者实用新型在中国第一次提出专利申请之日起十二个月内，又向国务院专利行政部门就相同主题提出专利申请的，可以享有优先权。</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第三十条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申请人要求优先权的，应当在申请的时候提出书面声明，并且在三个月内提交第一次提出的专利申请文件的副本；未提出书面声明或者逾期未提交专利申请文件副本的，视为未要求优先权。</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第三十一条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一</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件发明或者实用新型专利申请应当限于一项发明或者实用新型。属于一个总的发明构思的两项以上的发明或者实用新型，可以作为一件申请提出。</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一件外观设计专利申请应当限于一项外观设计。同一产品两项以上的相似外观设计，或者用于同一类别并且成套出售或者使用的产品的两项以上外观设计，可以作为</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一件申请提出。</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第三十二条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申请人可以在被授予专利权之前随时撤回其专利申请。</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第三十三条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申请人可以对其专利申请文件进行修改，但是，对发明和实用新型专利申请文件的修改不得超出原说明书和权利要求书记载的范围，对外观设计专利申请文件的修改不得超出原图片或者照片表示的范围。</w:t>
      </w:r>
    </w:p>
    <w:p w:rsidR="009F25CA" w:rsidRPr="009F25CA" w:rsidRDefault="009F25CA" w:rsidP="009F25CA">
      <w:pPr>
        <w:widowControl/>
        <w:spacing w:line="630" w:lineRule="atLeast"/>
        <w:jc w:val="left"/>
        <w:rPr>
          <w:rFonts w:ascii="Arial" w:eastAsia="宋体" w:hAnsi="Arial" w:cs="Arial"/>
          <w:b/>
          <w:bCs/>
          <w:color w:val="000000"/>
          <w:kern w:val="0"/>
          <w:sz w:val="27"/>
          <w:szCs w:val="27"/>
        </w:rPr>
      </w:pPr>
      <w:r w:rsidRPr="009F25CA">
        <w:rPr>
          <w:rFonts w:ascii="Arial" w:eastAsia="宋体" w:hAnsi="Arial" w:cs="Arial"/>
          <w:b/>
          <w:bCs/>
          <w:color w:val="000000"/>
          <w:kern w:val="0"/>
          <w:sz w:val="27"/>
          <w:szCs w:val="27"/>
        </w:rPr>
        <w:t>第四章　专利申请的审查和批准</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第三十四条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国务院专利行政部门收到发明专利申请后，经初步审查认为符合本法要求的，自申请日起满十八个月，即行公布。国务院专利行政部门可以根据申请人的请求早日公布其申请。</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lastRenderedPageBreak/>
        <w:t>第三十五条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发明专利申请自申请日起三年内，国务院专利行政部门可以根据申请人随时提出的请求，对其申请进行实质审查；申请人无正当理由逾期不请求实质审查的，该申请即被视为撤回。</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国务院专利行政部门认为必要的时候，可以自行对发明专利申请进行实质审查。</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第三十六条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发明专利的申请人请求实质审查的时候，应当提交在申请日前与其发明有关的参考资料。</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发明专利已经在外国提出过申请的，国务院专利行政部门可以要求申请人在指定期限内提交该国为审查其申请进行检索的资料或者审查结果的资料；无正当理由逾期不提交的，该申请即被视为撤回。</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第三十七条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国务院专利行政部门对发明专利申请进行实质审查后，认为不符合本法规定的，应当通知申请人，要求其在指定的期限内陈述意见，或者对其申请进行修改；无正当理由逾期不答复的，该申请即被视为撤回。</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第三十八条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发明专利申请经申请人陈述意见或者进行修改后，国务院专利行政部门仍然认为不符合本法规定的，应当予以驳回。</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第三十九条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发明专利申请经实质审查没有发现驳回理由的，由国务院专利行政部门作出授予发明专利权的决定，发给发明专利证书，同时予以登记和公告。发明专利权自公告之日起生效。</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第四十条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实用新型和外观设计专利申请经初步审查没有发现驳回理由的，由国务院专利行政部门作出授予实用新型专利权或者外观设计专利权的决定，发给相应的专利证书，同时予以登记和公告。实用新型专利权和外观设计专利权自公告之日起生效。</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第四十一条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国</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务院专利行政部门设立专利复审委员会。专利申请人对国务院专利行政部门驳回申请的决定不服的，可以自收到通知之日起三个月内，向专利复审委员会请求复审。</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专利复审委员会复审后，作出决定，并通知专利申请人。</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专利申请人对专利复审委员会的复审决定不服的，可以自收到通知之日起三个月内向人民法院起诉。</w:t>
      </w:r>
    </w:p>
    <w:p w:rsidR="009F25CA" w:rsidRPr="009F25CA" w:rsidRDefault="009F25CA" w:rsidP="009F25CA">
      <w:pPr>
        <w:widowControl/>
        <w:spacing w:line="630" w:lineRule="atLeast"/>
        <w:jc w:val="left"/>
        <w:rPr>
          <w:rFonts w:ascii="Arial" w:eastAsia="宋体" w:hAnsi="Arial" w:cs="Arial"/>
          <w:b/>
          <w:bCs/>
          <w:color w:val="000000"/>
          <w:kern w:val="0"/>
          <w:sz w:val="27"/>
          <w:szCs w:val="27"/>
        </w:rPr>
      </w:pPr>
      <w:r w:rsidRPr="009F25CA">
        <w:rPr>
          <w:rFonts w:ascii="Arial" w:eastAsia="宋体" w:hAnsi="Arial" w:cs="Arial"/>
          <w:b/>
          <w:bCs/>
          <w:color w:val="000000"/>
          <w:kern w:val="0"/>
          <w:sz w:val="27"/>
          <w:szCs w:val="27"/>
        </w:rPr>
        <w:t>第五章　专利权的期限、终止和无效</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第四十二条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发明专利权的期限为二十年，实用新型专利权和外观设计专利权的期限为十年，均自申请日起计算。</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第四十三条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专利权人应当自被授予专利权的当年开始缴纳年费。</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lastRenderedPageBreak/>
        <w:t>第四十四条有下列情形之一的，专利权在期限届满前终止：</w:t>
      </w:r>
      <w:r w:rsidRPr="009F25CA">
        <w:rPr>
          <w:rFonts w:ascii="Arial" w:eastAsia="宋体" w:hAnsi="Arial" w:cs="Arial"/>
          <w:b/>
          <w:bCs/>
          <w:color w:val="333333"/>
          <w:kern w:val="0"/>
          <w:szCs w:val="21"/>
        </w:rPr>
        <w:t xml:space="preserve"> </w:t>
      </w:r>
      <w:r w:rsidRPr="009F25CA">
        <w:rPr>
          <w:rFonts w:ascii="Arial" w:eastAsia="宋体" w:hAnsi="Arial" w:cs="Arial"/>
          <w:b/>
          <w:bCs/>
          <w:color w:val="333333"/>
          <w:kern w:val="0"/>
          <w:szCs w:val="21"/>
        </w:rPr>
        <w:t>（一）没有按照规定缴纳年费的；</w:t>
      </w:r>
      <w:r w:rsidRPr="009F25CA">
        <w:rPr>
          <w:rFonts w:ascii="Arial" w:eastAsia="宋体" w:hAnsi="Arial" w:cs="Arial"/>
          <w:b/>
          <w:bCs/>
          <w:color w:val="333333"/>
          <w:kern w:val="0"/>
          <w:szCs w:val="21"/>
        </w:rPr>
        <w:t xml:space="preserve"> </w:t>
      </w:r>
      <w:r w:rsidRPr="009F25CA">
        <w:rPr>
          <w:rFonts w:ascii="Arial" w:eastAsia="宋体" w:hAnsi="Arial" w:cs="Arial"/>
          <w:b/>
          <w:bCs/>
          <w:color w:val="333333"/>
          <w:kern w:val="0"/>
          <w:szCs w:val="21"/>
        </w:rPr>
        <w:t>（二）专利权人以书面声明放弃其专利权的。</w:t>
      </w:r>
      <w:r w:rsidRPr="009F25CA">
        <w:rPr>
          <w:rFonts w:ascii="Arial" w:eastAsia="宋体" w:hAnsi="Arial" w:cs="Arial"/>
          <w:b/>
          <w:bCs/>
          <w:color w:val="333333"/>
          <w:kern w:val="0"/>
          <w:szCs w:val="21"/>
        </w:rPr>
        <w:t xml:space="preserve"> </w:t>
      </w:r>
      <w:r w:rsidRPr="009F25CA">
        <w:rPr>
          <w:rFonts w:ascii="Arial" w:eastAsia="宋体" w:hAnsi="Arial" w:cs="Arial"/>
          <w:b/>
          <w:bCs/>
          <w:color w:val="333333"/>
          <w:kern w:val="0"/>
          <w:szCs w:val="21"/>
        </w:rPr>
        <w:t>专利权在期限届满前终止的，由国务院专利行政部门登记和公告。</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第四十五条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自国务院专利行政部门公告授予专利权之日起，任何单位或者个人认为该专利权的授予不符合本法有关规定的，可以请求专利复审委员会宣告该专利权无效。</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第四十六条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专</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利复审委员会对宣告专利权无效的请求应当及时审查和作出决定，并通知请求人和专利权人。宣告专利权无效的决定，由国务院专利行政部门登记和公告。</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对专利复审委员会宣告专利权无效或者维持专利权的决定不服的，可以自收到通知之日起三个月内向人民法院起诉。人民法院应当通知无效宣告请求程序的对方当事</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人作为第三人参加诉讼。</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w:t>
      </w:r>
      <w:r w:rsidRPr="009F25CA">
        <w:rPr>
          <w:rFonts w:ascii="Arial" w:eastAsia="宋体" w:hAnsi="Arial" w:cs="Arial"/>
          <w:b/>
          <w:bCs/>
          <w:color w:val="333333"/>
          <w:kern w:val="0"/>
          <w:szCs w:val="21"/>
        </w:rPr>
        <w:t xml:space="preserve"> </w:t>
      </w:r>
      <w:r w:rsidRPr="009F25CA">
        <w:rPr>
          <w:rFonts w:ascii="Arial" w:eastAsia="宋体" w:hAnsi="Arial" w:cs="Arial"/>
          <w:b/>
          <w:bCs/>
          <w:color w:val="333333"/>
          <w:kern w:val="0"/>
          <w:szCs w:val="21"/>
        </w:rPr>
        <w:t>四十七条宣告无效的专利权视为自始即不存在。</w:t>
      </w:r>
      <w:r w:rsidRPr="009F25CA">
        <w:rPr>
          <w:rFonts w:ascii="Arial" w:eastAsia="宋体" w:hAnsi="Arial" w:cs="Arial"/>
          <w:b/>
          <w:bCs/>
          <w:color w:val="333333"/>
          <w:kern w:val="0"/>
          <w:szCs w:val="21"/>
        </w:rPr>
        <w:t xml:space="preserve"> </w:t>
      </w:r>
      <w:r w:rsidRPr="009F25CA">
        <w:rPr>
          <w:rFonts w:ascii="Arial" w:eastAsia="宋体" w:hAnsi="Arial" w:cs="Arial"/>
          <w:b/>
          <w:bCs/>
          <w:color w:val="333333"/>
          <w:kern w:val="0"/>
          <w:szCs w:val="21"/>
        </w:rPr>
        <w:t>宣告专利权无效的决定，对在宣告专利权无效前人民法院作出并已执行的专利侵权的判决、调解书，已经履行或者强制执行的专利侵权纠纷处理决定，以及已经履行</w:t>
      </w:r>
      <w:r w:rsidRPr="009F25CA">
        <w:rPr>
          <w:rFonts w:ascii="Arial" w:eastAsia="宋体" w:hAnsi="Arial" w:cs="Arial"/>
          <w:b/>
          <w:bCs/>
          <w:color w:val="333333"/>
          <w:kern w:val="0"/>
          <w:szCs w:val="21"/>
        </w:rPr>
        <w:t xml:space="preserve"> </w:t>
      </w:r>
      <w:r w:rsidRPr="009F25CA">
        <w:rPr>
          <w:rFonts w:ascii="Arial" w:eastAsia="宋体" w:hAnsi="Arial" w:cs="Arial"/>
          <w:b/>
          <w:bCs/>
          <w:color w:val="333333"/>
          <w:kern w:val="0"/>
          <w:szCs w:val="21"/>
        </w:rPr>
        <w:t>的专利实施许可合同和专利权转让合同，不具有追溯力。但是因专利权人的恶意给他人造成的损失，应当给予赔偿。</w:t>
      </w:r>
      <w:r w:rsidRPr="009F25CA">
        <w:rPr>
          <w:rFonts w:ascii="Arial" w:eastAsia="宋体" w:hAnsi="Arial" w:cs="Arial"/>
          <w:b/>
          <w:bCs/>
          <w:color w:val="333333"/>
          <w:kern w:val="0"/>
          <w:szCs w:val="21"/>
        </w:rPr>
        <w:t xml:space="preserve"> </w:t>
      </w:r>
      <w:r w:rsidRPr="009F25CA">
        <w:rPr>
          <w:rFonts w:ascii="Arial" w:eastAsia="宋体" w:hAnsi="Arial" w:cs="Arial"/>
          <w:b/>
          <w:bCs/>
          <w:color w:val="333333"/>
          <w:kern w:val="0"/>
          <w:szCs w:val="21"/>
        </w:rPr>
        <w:t>依照前款规定不返还专利侵权赔偿金、专利使用费、专利权转让费，明显违反公平原则的，应当全部或者部分返还。</w:t>
      </w:r>
    </w:p>
    <w:p w:rsidR="009F25CA" w:rsidRPr="009F25CA" w:rsidRDefault="009F25CA" w:rsidP="009F25CA">
      <w:pPr>
        <w:widowControl/>
        <w:spacing w:line="630" w:lineRule="atLeast"/>
        <w:jc w:val="left"/>
        <w:rPr>
          <w:rFonts w:ascii="Arial" w:eastAsia="宋体" w:hAnsi="Arial" w:cs="Arial"/>
          <w:b/>
          <w:bCs/>
          <w:color w:val="000000"/>
          <w:kern w:val="0"/>
          <w:sz w:val="27"/>
          <w:szCs w:val="27"/>
        </w:rPr>
      </w:pPr>
      <w:r w:rsidRPr="009F25CA">
        <w:rPr>
          <w:rFonts w:ascii="Arial" w:eastAsia="宋体" w:hAnsi="Arial" w:cs="Arial"/>
          <w:b/>
          <w:bCs/>
          <w:color w:val="000000"/>
          <w:kern w:val="0"/>
          <w:sz w:val="27"/>
          <w:szCs w:val="27"/>
        </w:rPr>
        <w:t>第六章　专利实施的强制许可</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第四十八条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有</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下列情形之一的，国务院专利行政部门根据具备实施条件的单位或者个人的申请，可以给予实施发明专利或者实用新型专利的强制许可：</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（一）专利权人自专利权被授予之日起满三年，且自提出专利申请之日起满四年，无正当理由未实施或者未充分实施其专利的；</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（二）专利权人行使专利权的行为被依法认定为垄断行为，为消除或者减少该行为对竞争产生的不利影响的。</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第四十九条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在国家出现紧急状态或者非常情况时，或者为了公共利益的目的，国务院专利行政部门可以给予实施发明专利或者实用新型专利的强制许可。</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第五十条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为了公共健康目的，对取得专利权的药品，国务院专利行政部门可以给予制造并将其出口到符合中华人民共和国参加的有关国际条约规定的国家或者地区的强制许可。</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第五十一条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一</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项取得专利权的发明或者实用新型比前已经取得专利权的发明或者实用新型具有显著经济意义的重大技术进步，其实施又有赖于前一发明或者实用新型的实施的，国</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务院专利行政部门根据后一专利权人的申请，可以给予实施前一发明或者实用新型的强制许可。</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在依</w:t>
      </w:r>
      <w:r w:rsidRPr="009F25CA">
        <w:rPr>
          <w:rFonts w:ascii="Arial" w:eastAsia="宋体" w:hAnsi="Arial" w:cs="Arial"/>
          <w:color w:val="333333"/>
          <w:kern w:val="0"/>
          <w:szCs w:val="21"/>
        </w:rPr>
        <w:lastRenderedPageBreak/>
        <w:t>照前款规定给予实施强制许可的情形下，国务院专利行政部门根据前一专利权人的申请，也可以给予实施后一发明或者实用新型的强制许可。</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第五十二条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强制许可涉及的发明创造为半导体技术的，其实施限于公共利益的目的和本法第四十八条第（二）项规定的情形。</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第五十三条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除依照本法第四十八条第（二）项、第五十条规定给予的强制许可外，强制许可的实施应当主要为了供应国内市场。</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第五十四条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依照本法第四十八条第（一）项、第五十一条规定申请强制许可的单位或者个人应当提供证据，证明其以合理的条件请求专利权人许可其实施专利，但未能在合理的时间内获得许可。</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第五十五条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国</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务院专利行政部门作出的给予实施强制许可的决定，应当及时通知专利权人，并予以登记和公告。</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给予实施强制许可的决定，应当根据强制许可的理由规定实施的范围和时间。强制许可的理由消除并不再发生时，国务院专利行政部门应当根据专利权人的请求，经</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审查后作出终止实施强制许可的决定。</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第五十六条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取得实施强制许可的单位或者个人不享有独占的实施权，并且无权允许他人实施。</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第五十七条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取得实施强制许可的单位或者个人应当付给专利权人合理的使用费，或者依照中华人民共和国参加的有关国际条约的规定处理使用费问题。付给使用费的，其数额由双方协商；双方不能达成协议的，由国务院专利行政部门裁决。</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第五十八条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专利权人对国务院专利行政部门关于实施强制许可的决定不服的，专利权人和取得实施强制许可的单位或者个人对国务院专利行政部门关于实施强制许可的使用费的裁决不服的，可以自收到通知之日起三个月内向人民法院起诉。</w:t>
      </w:r>
    </w:p>
    <w:p w:rsidR="009F25CA" w:rsidRPr="009F25CA" w:rsidRDefault="009F25CA" w:rsidP="009F25CA">
      <w:pPr>
        <w:widowControl/>
        <w:spacing w:line="630" w:lineRule="atLeast"/>
        <w:jc w:val="left"/>
        <w:rPr>
          <w:rFonts w:ascii="Arial" w:eastAsia="宋体" w:hAnsi="Arial" w:cs="Arial"/>
          <w:b/>
          <w:bCs/>
          <w:color w:val="000000"/>
          <w:kern w:val="0"/>
          <w:sz w:val="27"/>
          <w:szCs w:val="27"/>
        </w:rPr>
      </w:pPr>
      <w:r w:rsidRPr="009F25CA">
        <w:rPr>
          <w:rFonts w:ascii="Arial" w:eastAsia="宋体" w:hAnsi="Arial" w:cs="Arial"/>
          <w:b/>
          <w:bCs/>
          <w:color w:val="000000"/>
          <w:kern w:val="0"/>
          <w:sz w:val="27"/>
          <w:szCs w:val="27"/>
        </w:rPr>
        <w:t>第七章　专利权的保护</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第五十九条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发明或者实用新型专利权的保护范围以其权利要求的内容为准，说明书及附图可以用于解释权利要求的内容。</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外观设计专利权的保护范围以表示在图片或者照片中的该产品的外观设计为准，简要说明可以用于解释图片或者照片所表示的该产品的外观设计。</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第六十条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未</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经专利权人许可，实施其专利，即侵犯其专利权，引起纠纷的，由当事人协商解决；不愿协商或者协商不成的，专利权人或者利害关系人可以向人民法院起诉，也可</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以请求管理</w:t>
      </w:r>
      <w:r w:rsidRPr="009F25CA">
        <w:rPr>
          <w:rFonts w:ascii="Arial" w:eastAsia="宋体" w:hAnsi="Arial" w:cs="Arial"/>
          <w:color w:val="333333"/>
          <w:kern w:val="0"/>
          <w:szCs w:val="21"/>
        </w:rPr>
        <w:lastRenderedPageBreak/>
        <w:t>专利工作的部门处理。管理专利工作的部门处理时，认定侵权行为成立的，可以责令侵权人立即停止侵权行为，当事人不服的，可以自收到处理通知之日</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起十五日内依照《中华人民共和国行政诉讼法》向人民法院起诉；侵权人期满不起诉又不停止侵权行为的，管理专利工作的部门可以申请人民法院强制执行。进行处</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理的管理专利工作的部门应当事人的请求，可以就侵犯专利权的赔偿数额进行调解；调解不成的，当事人可以依照《中华人民共和国民事诉讼法》向人民法院起诉。</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第六十一条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专</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利侵权纠纷涉及新产品制造方法的发明专利的，制造同样产品的单位或者个人应当提供其产品制造方法不同于专利方法的证明。</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专利侵权纠纷涉及实用新型专利或者外观设计专利的，人民法院或者管理专利工作的部门可以要求专利权人或者利害关系人出具由国务院专利行政部门对相关实用新</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型或者外观设计进行检索、分析和评价后作出的专利权评价报告，作为审理、处理专利侵权纠纷的证据。</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第六十二条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在专利侵权纠纷中，被控侵权人有证据证明其实施的技术或者设计属于现有技术或者现有设计的，不构成侵犯专利权。</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第六十三条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假冒专利的，除依法承担民事责任外，由管理专利工作的部门责令改正并予公告，没收违法所得，可以并处违法所得四倍以下的罚款；没有违法所得的，可以处二十万元以下的罚款；构成犯罪的，依法追究刑事责任。</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第六十四条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管</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理专利工作的部门根据已经取得的证据，对涉嫌假冒专利行为进行查处时，可以询问有关当事人，调查与涉嫌违法行为有关的情况；对当事人涉嫌违法行为的场所实</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施现场检查；查阅、复制与涉嫌违法行为有关的合同、发票、账簿以及其他有关资料；检查与涉嫌违法行为有关的产品，对有证据证明是假冒专利的产品，可以查封</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或者扣押。</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管理专利工作的部门依法行使前款规定的职权时，当事人应当予以协助、配合，不得拒绝、阻挠。</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第六十五条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侵</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犯专利权的赔偿数额按照权利人因被侵权所受到的实际损失确定；实际损失难以确定的，可以按照侵权人因侵权所获得的利益确定。权利人的损失或者侵权人获得的</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利益难以确定的，参照该专利许可使用费的倍数合理确定。赔偿数额还应当包括权利人为制止侵权行为所支付的合理开支。</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权利人的损失、侵权人获得的利益和专利许可使用费均难以确定的，人民法院可以根据专利权的类型、侵权行为的性质和情节等因素，确定给予一万元以上一百万元</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以下的赔偿。</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第六十六条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专</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利权人或者利害关系人有证据证明他人正在实施或者即将实施侵犯专利权的行为，如不及时制止将会使其合法权益受到难以弥补的损害的，可以在起诉前向人民法院</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申请采取责</w:t>
      </w:r>
      <w:r w:rsidRPr="009F25CA">
        <w:rPr>
          <w:rFonts w:ascii="Arial" w:eastAsia="宋体" w:hAnsi="Arial" w:cs="Arial"/>
          <w:color w:val="333333"/>
          <w:kern w:val="0"/>
          <w:szCs w:val="21"/>
        </w:rPr>
        <w:lastRenderedPageBreak/>
        <w:t>令停止有关行为的措施。</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申请人提出申请时，应当提供担保；不提供担保的，驳回申请。</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人民法院应当自接受申请之时起四十八小时内作出裁定；有特殊情况需要延长的，可以延长四十八小时。裁定责令停止有关行为的，应当立即执行。当事人对裁定不</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服的，可以申请复议一次；复议期间不停止裁定的执行。</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申请人自人民法院采取责令停止有关行为的措施之日起十五日内不起诉的，人民法院应当解除该措施。</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申请有错误的，申请人应当赔偿被申请人因停止有关行为所遭受的损失。</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第六十七条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为</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了制止专利侵权行为，在证据可能灭失或者以后难以取得的情况下，专利权人或者利害关系人可以在起诉前向人民法院申请保全证据。</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人民法院采取保全措施，可以责令申请人提供担保；申请人不提供担保的，驳回申请。</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人民法院应当自接受申请之时起四十八小时内作出裁定；裁定采取保全措施的，应当立即执行。</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申请人自人民法院采取保全措施之日起十五日内不起诉的，人民法院应当解除该措施。</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第六十八条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侵</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犯专利权的诉讼时效为二年，自专利权人或者利害关系人得知或者应当得知侵权行为之日起计算。</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发明专利申请公布后至专利权授予前使用该发明未支付适当使用费的，专利权人要求支付使用费的诉讼时效为二年，自专利权人得知或者应当得知他人使用其发明之</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日起计算，但是，专利权人于专利权授予之日前即已得知或者应当得知的，自专利权授予之日起计算。</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第六十九条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有</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下列情形之一的，不视为侵犯专利权：</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（一）专利产品或者依照专利方法直接获得的产品，由专利权人或者经其许可的单位、个人售出后，使用、许诺销售、销售、进口该产品的；</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（二）在专利申请日前已经制造相同产品、使用相同方法或者已经作好制造、使用的必要准备，并且仅在原有范围内继续制造、使用的；</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（三）临时通过中国领陆、领水、领空的外国运输工具，依照其所属国同中国签订的协议或者共同参加的国际条约，或者依照互惠原则，为运输工具自身需要而在其</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装置和设备中使用有关专利的；</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（四）专为科学研究和实验而使用有关专利的；</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（五）为提供行政审批所需要的信息，制造、使用、进口专利药品或者专利医疗器械的，以及专门为其制造、进口专利药品或者专利医疗器械的。</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第七十条为生产经营目的使用、许诺销售或者销售不知道是未经专利权人许可而制造并售出的专利侵权产品，能证明该产品合法来源的，不承担赔偿责任。</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第七十一条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违反本法第二十条规定向外国申请专利，泄露国家秘密的，由所在单位或者上级主管机关给予行政处分；构成犯罪的，依法追究刑事责任。</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第七十二条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lastRenderedPageBreak/>
        <w:t>侵夺发明人或者设计人的非职务发明创造专利申请权和本法规定的其他权益的，由所在单位或者上级主管机关给予行政处分。</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第七十三条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管理专利工作的部门不得参与向社会推荐专利产品等经营活动。</w:t>
      </w:r>
      <w:r w:rsidRPr="009F25CA">
        <w:rPr>
          <w:rFonts w:ascii="Arial" w:eastAsia="宋体" w:hAnsi="Arial" w:cs="Arial"/>
          <w:color w:val="333333"/>
          <w:kern w:val="0"/>
          <w:szCs w:val="21"/>
        </w:rPr>
        <w:t xml:space="preserve"> </w:t>
      </w:r>
      <w:r w:rsidRPr="009F25CA">
        <w:rPr>
          <w:rFonts w:ascii="Arial" w:eastAsia="宋体" w:hAnsi="Arial" w:cs="Arial"/>
          <w:color w:val="333333"/>
          <w:kern w:val="0"/>
          <w:szCs w:val="21"/>
        </w:rPr>
        <w:t>管理专利工作的部门违反前款规定的，由其上级机关或者监察机关责令改正，消除影响，有违法收入的予以没收；情节严重的，对直接负责的主管人员和其他直接责任人员依法给予行政处分。</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第七十四条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从事专利管理工作的国家机关工作人员以及其他有关国家机关工作人员玩忽职守、滥用职权、徇私舞弊，构成犯罪的，依法追究刑事责任；尚不构成犯罪的，依法给予行政处分。</w:t>
      </w:r>
    </w:p>
    <w:p w:rsidR="009F25CA" w:rsidRPr="009F25CA" w:rsidRDefault="009F25CA" w:rsidP="009F25CA">
      <w:pPr>
        <w:widowControl/>
        <w:spacing w:line="630" w:lineRule="atLeast"/>
        <w:jc w:val="left"/>
        <w:rPr>
          <w:rFonts w:ascii="Arial" w:eastAsia="宋体" w:hAnsi="Arial" w:cs="Arial"/>
          <w:b/>
          <w:bCs/>
          <w:color w:val="000000"/>
          <w:kern w:val="0"/>
          <w:sz w:val="27"/>
          <w:szCs w:val="27"/>
        </w:rPr>
      </w:pPr>
      <w:r w:rsidRPr="009F25CA">
        <w:rPr>
          <w:rFonts w:ascii="Arial" w:eastAsia="宋体" w:hAnsi="Arial" w:cs="Arial"/>
          <w:b/>
          <w:bCs/>
          <w:color w:val="000000"/>
          <w:kern w:val="0"/>
          <w:sz w:val="27"/>
          <w:szCs w:val="27"/>
        </w:rPr>
        <w:t>第八章　附则</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第七十五条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向国务院专利行政部门申请专利和办理其他手续，应当按照规定缴纳费用。</w:t>
      </w:r>
    </w:p>
    <w:p w:rsidR="009F25CA" w:rsidRPr="009F25CA" w:rsidRDefault="009F25CA" w:rsidP="009F25CA">
      <w:pPr>
        <w:widowControl/>
        <w:spacing w:line="390" w:lineRule="atLeast"/>
        <w:jc w:val="left"/>
        <w:rPr>
          <w:rFonts w:ascii="Arial" w:eastAsia="宋体" w:hAnsi="Arial" w:cs="Arial"/>
          <w:b/>
          <w:bCs/>
          <w:color w:val="333333"/>
          <w:kern w:val="0"/>
          <w:szCs w:val="21"/>
        </w:rPr>
      </w:pPr>
      <w:r w:rsidRPr="009F25CA">
        <w:rPr>
          <w:rFonts w:ascii="Arial" w:eastAsia="宋体" w:hAnsi="Arial" w:cs="Arial"/>
          <w:b/>
          <w:bCs/>
          <w:color w:val="333333"/>
          <w:kern w:val="0"/>
          <w:szCs w:val="21"/>
        </w:rPr>
        <w:t>第七十六条</w:t>
      </w:r>
    </w:p>
    <w:p w:rsidR="009F25CA" w:rsidRPr="009F25CA" w:rsidRDefault="009F25CA" w:rsidP="009F25CA">
      <w:pPr>
        <w:widowControl/>
        <w:spacing w:line="390" w:lineRule="atLeast"/>
        <w:jc w:val="left"/>
        <w:rPr>
          <w:rFonts w:ascii="Arial" w:eastAsia="宋体" w:hAnsi="Arial" w:cs="Arial"/>
          <w:color w:val="333333"/>
          <w:kern w:val="0"/>
          <w:szCs w:val="21"/>
        </w:rPr>
      </w:pPr>
      <w:r w:rsidRPr="009F25CA">
        <w:rPr>
          <w:rFonts w:ascii="Arial" w:eastAsia="宋体" w:hAnsi="Arial" w:cs="Arial"/>
          <w:color w:val="333333"/>
          <w:kern w:val="0"/>
          <w:szCs w:val="21"/>
        </w:rPr>
        <w:t>本法自</w:t>
      </w:r>
      <w:r w:rsidRPr="009F25CA">
        <w:rPr>
          <w:rFonts w:ascii="Arial" w:eastAsia="宋体" w:hAnsi="Arial" w:cs="Arial"/>
          <w:color w:val="333333"/>
          <w:kern w:val="0"/>
          <w:szCs w:val="21"/>
        </w:rPr>
        <w:t>1985</w:t>
      </w:r>
      <w:r w:rsidRPr="009F25CA">
        <w:rPr>
          <w:rFonts w:ascii="Arial" w:eastAsia="宋体" w:hAnsi="Arial" w:cs="Arial"/>
          <w:color w:val="333333"/>
          <w:kern w:val="0"/>
          <w:szCs w:val="21"/>
        </w:rPr>
        <w:t>年</w:t>
      </w:r>
      <w:r w:rsidRPr="009F25CA">
        <w:rPr>
          <w:rFonts w:ascii="Arial" w:eastAsia="宋体" w:hAnsi="Arial" w:cs="Arial"/>
          <w:color w:val="333333"/>
          <w:kern w:val="0"/>
          <w:szCs w:val="21"/>
        </w:rPr>
        <w:t>4</w:t>
      </w:r>
      <w:r w:rsidRPr="009F25CA">
        <w:rPr>
          <w:rFonts w:ascii="Arial" w:eastAsia="宋体" w:hAnsi="Arial" w:cs="Arial"/>
          <w:color w:val="333333"/>
          <w:kern w:val="0"/>
          <w:szCs w:val="21"/>
        </w:rPr>
        <w:t>月</w:t>
      </w:r>
      <w:r w:rsidRPr="009F25CA">
        <w:rPr>
          <w:rFonts w:ascii="Arial" w:eastAsia="宋体" w:hAnsi="Arial" w:cs="Arial"/>
          <w:color w:val="333333"/>
          <w:kern w:val="0"/>
          <w:szCs w:val="21"/>
        </w:rPr>
        <w:t>1</w:t>
      </w:r>
      <w:r w:rsidRPr="009F25CA">
        <w:rPr>
          <w:rFonts w:ascii="Arial" w:eastAsia="宋体" w:hAnsi="Arial" w:cs="Arial"/>
          <w:color w:val="333333"/>
          <w:kern w:val="0"/>
          <w:szCs w:val="21"/>
        </w:rPr>
        <w:t>日起施行。</w:t>
      </w:r>
    </w:p>
    <w:p w:rsidR="000309DD" w:rsidRPr="009F25CA" w:rsidRDefault="000309DD"/>
    <w:sectPr w:rsidR="000309DD" w:rsidRPr="009F25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2AD" w:rsidRDefault="008002AD" w:rsidP="009F25CA">
      <w:r>
        <w:separator/>
      </w:r>
    </w:p>
  </w:endnote>
  <w:endnote w:type="continuationSeparator" w:id="0">
    <w:p w:rsidR="008002AD" w:rsidRDefault="008002AD" w:rsidP="009F2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2AD" w:rsidRDefault="008002AD" w:rsidP="009F25CA">
      <w:r>
        <w:separator/>
      </w:r>
    </w:p>
  </w:footnote>
  <w:footnote w:type="continuationSeparator" w:id="0">
    <w:p w:rsidR="008002AD" w:rsidRDefault="008002AD" w:rsidP="009F25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499"/>
    <w:rsid w:val="000309DD"/>
    <w:rsid w:val="005B3499"/>
    <w:rsid w:val="008002AD"/>
    <w:rsid w:val="009F2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1B61EC-728E-4332-AA78-CB7F6638C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9F25CA"/>
    <w:pPr>
      <w:widowControl/>
      <w:spacing w:before="100" w:beforeAutospacing="1" w:after="100" w:afterAutospacing="1"/>
      <w:jc w:val="left"/>
      <w:outlineLvl w:val="1"/>
    </w:pPr>
    <w:rPr>
      <w:rFonts w:ascii="宋体" w:eastAsia="宋体" w:hAnsi="宋体" w:cs="宋体"/>
      <w:b/>
      <w:bCs/>
      <w:kern w:val="0"/>
      <w:sz w:val="36"/>
      <w:szCs w:val="36"/>
    </w:rPr>
  </w:style>
  <w:style w:type="paragraph" w:styleId="4">
    <w:name w:val="heading 4"/>
    <w:basedOn w:val="a"/>
    <w:link w:val="4Char"/>
    <w:uiPriority w:val="9"/>
    <w:qFormat/>
    <w:rsid w:val="009F25CA"/>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25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25CA"/>
    <w:rPr>
      <w:sz w:val="18"/>
      <w:szCs w:val="18"/>
    </w:rPr>
  </w:style>
  <w:style w:type="paragraph" w:styleId="a4">
    <w:name w:val="footer"/>
    <w:basedOn w:val="a"/>
    <w:link w:val="Char0"/>
    <w:uiPriority w:val="99"/>
    <w:unhideWhenUsed/>
    <w:rsid w:val="009F25CA"/>
    <w:pPr>
      <w:tabs>
        <w:tab w:val="center" w:pos="4153"/>
        <w:tab w:val="right" w:pos="8306"/>
      </w:tabs>
      <w:snapToGrid w:val="0"/>
      <w:jc w:val="left"/>
    </w:pPr>
    <w:rPr>
      <w:sz w:val="18"/>
      <w:szCs w:val="18"/>
    </w:rPr>
  </w:style>
  <w:style w:type="character" w:customStyle="1" w:styleId="Char0">
    <w:name w:val="页脚 Char"/>
    <w:basedOn w:val="a0"/>
    <w:link w:val="a4"/>
    <w:uiPriority w:val="99"/>
    <w:rsid w:val="009F25CA"/>
    <w:rPr>
      <w:sz w:val="18"/>
      <w:szCs w:val="18"/>
    </w:rPr>
  </w:style>
  <w:style w:type="character" w:customStyle="1" w:styleId="2Char">
    <w:name w:val="标题 2 Char"/>
    <w:basedOn w:val="a0"/>
    <w:link w:val="2"/>
    <w:uiPriority w:val="9"/>
    <w:rsid w:val="009F25CA"/>
    <w:rPr>
      <w:rFonts w:ascii="宋体" w:eastAsia="宋体" w:hAnsi="宋体" w:cs="宋体"/>
      <w:b/>
      <w:bCs/>
      <w:kern w:val="0"/>
      <w:sz w:val="36"/>
      <w:szCs w:val="36"/>
    </w:rPr>
  </w:style>
  <w:style w:type="character" w:customStyle="1" w:styleId="4Char">
    <w:name w:val="标题 4 Char"/>
    <w:basedOn w:val="a0"/>
    <w:link w:val="4"/>
    <w:uiPriority w:val="9"/>
    <w:rsid w:val="009F25CA"/>
    <w:rPr>
      <w:rFonts w:ascii="宋体" w:eastAsia="宋体" w:hAnsi="宋体" w:cs="宋体"/>
      <w:b/>
      <w:bCs/>
      <w:kern w:val="0"/>
      <w:sz w:val="24"/>
      <w:szCs w:val="24"/>
    </w:rPr>
  </w:style>
  <w:style w:type="character" w:customStyle="1" w:styleId="statute-detail-baseinfo-key">
    <w:name w:val="statute-detail-baseinfo-key"/>
    <w:basedOn w:val="a0"/>
    <w:rsid w:val="009F25CA"/>
  </w:style>
  <w:style w:type="character" w:customStyle="1" w:styleId="statute-detail-baseinfo-value">
    <w:name w:val="statute-detail-baseinfo-value"/>
    <w:basedOn w:val="a0"/>
    <w:rsid w:val="009F25CA"/>
  </w:style>
  <w:style w:type="paragraph" w:styleId="a5">
    <w:name w:val="Normal (Web)"/>
    <w:basedOn w:val="a"/>
    <w:uiPriority w:val="99"/>
    <w:semiHidden/>
    <w:unhideWhenUsed/>
    <w:rsid w:val="009F25C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531080">
      <w:bodyDiv w:val="1"/>
      <w:marLeft w:val="0"/>
      <w:marRight w:val="0"/>
      <w:marTop w:val="0"/>
      <w:marBottom w:val="0"/>
      <w:divBdr>
        <w:top w:val="none" w:sz="0" w:space="0" w:color="auto"/>
        <w:left w:val="none" w:sz="0" w:space="0" w:color="auto"/>
        <w:bottom w:val="none" w:sz="0" w:space="0" w:color="auto"/>
        <w:right w:val="none" w:sz="0" w:space="0" w:color="auto"/>
      </w:divBdr>
      <w:divsChild>
        <w:div w:id="81150774">
          <w:marLeft w:val="0"/>
          <w:marRight w:val="0"/>
          <w:marTop w:val="0"/>
          <w:marBottom w:val="0"/>
          <w:divBdr>
            <w:top w:val="none" w:sz="0" w:space="0" w:color="auto"/>
            <w:left w:val="none" w:sz="0" w:space="0" w:color="auto"/>
            <w:bottom w:val="none" w:sz="0" w:space="0" w:color="auto"/>
            <w:right w:val="none" w:sz="0" w:space="0" w:color="auto"/>
          </w:divBdr>
          <w:divsChild>
            <w:div w:id="210119163">
              <w:marLeft w:val="0"/>
              <w:marRight w:val="0"/>
              <w:marTop w:val="0"/>
              <w:marBottom w:val="0"/>
              <w:divBdr>
                <w:top w:val="none" w:sz="0" w:space="0" w:color="auto"/>
                <w:left w:val="none" w:sz="0" w:space="0" w:color="auto"/>
                <w:bottom w:val="none" w:sz="0" w:space="0" w:color="auto"/>
                <w:right w:val="none" w:sz="0" w:space="0" w:color="auto"/>
              </w:divBdr>
            </w:div>
            <w:div w:id="54940885">
              <w:marLeft w:val="0"/>
              <w:marRight w:val="0"/>
              <w:marTop w:val="0"/>
              <w:marBottom w:val="0"/>
              <w:divBdr>
                <w:top w:val="none" w:sz="0" w:space="0" w:color="auto"/>
                <w:left w:val="none" w:sz="0" w:space="0" w:color="auto"/>
                <w:bottom w:val="none" w:sz="0" w:space="0" w:color="auto"/>
                <w:right w:val="none" w:sz="0" w:space="0" w:color="auto"/>
              </w:divBdr>
              <w:divsChild>
                <w:div w:id="1642539771">
                  <w:marLeft w:val="2"/>
                  <w:marRight w:val="2"/>
                  <w:marTop w:val="0"/>
                  <w:marBottom w:val="0"/>
                  <w:divBdr>
                    <w:top w:val="none" w:sz="0" w:space="0" w:color="auto"/>
                    <w:left w:val="none" w:sz="0" w:space="0" w:color="auto"/>
                    <w:bottom w:val="none" w:sz="0" w:space="0" w:color="auto"/>
                    <w:right w:val="none" w:sz="0" w:space="0" w:color="auto"/>
                  </w:divBdr>
                  <w:divsChild>
                    <w:div w:id="1061901801">
                      <w:marLeft w:val="0"/>
                      <w:marRight w:val="0"/>
                      <w:marTop w:val="0"/>
                      <w:marBottom w:val="0"/>
                      <w:divBdr>
                        <w:top w:val="none" w:sz="0" w:space="0" w:color="auto"/>
                        <w:left w:val="none" w:sz="0" w:space="0" w:color="auto"/>
                        <w:bottom w:val="none" w:sz="0" w:space="0" w:color="auto"/>
                        <w:right w:val="none" w:sz="0" w:space="0" w:color="auto"/>
                      </w:divBdr>
                      <w:divsChild>
                        <w:div w:id="74980764">
                          <w:marLeft w:val="0"/>
                          <w:marRight w:val="0"/>
                          <w:marTop w:val="450"/>
                          <w:marBottom w:val="0"/>
                          <w:divBdr>
                            <w:top w:val="none" w:sz="0" w:space="0" w:color="auto"/>
                            <w:left w:val="none" w:sz="0" w:space="0" w:color="auto"/>
                            <w:bottom w:val="none" w:sz="0" w:space="0" w:color="auto"/>
                            <w:right w:val="none" w:sz="0" w:space="0" w:color="auto"/>
                          </w:divBdr>
                        </w:div>
                        <w:div w:id="1967008672">
                          <w:marLeft w:val="0"/>
                          <w:marRight w:val="0"/>
                          <w:marTop w:val="0"/>
                          <w:marBottom w:val="0"/>
                          <w:divBdr>
                            <w:top w:val="none" w:sz="0" w:space="0" w:color="auto"/>
                            <w:left w:val="none" w:sz="0" w:space="0" w:color="auto"/>
                            <w:bottom w:val="none" w:sz="0" w:space="0" w:color="auto"/>
                            <w:right w:val="none" w:sz="0" w:space="0" w:color="auto"/>
                          </w:divBdr>
                          <w:divsChild>
                            <w:div w:id="1949923989">
                              <w:marLeft w:val="0"/>
                              <w:marRight w:val="0"/>
                              <w:marTop w:val="0"/>
                              <w:marBottom w:val="0"/>
                              <w:divBdr>
                                <w:top w:val="none" w:sz="0" w:space="0" w:color="auto"/>
                                <w:left w:val="none" w:sz="0" w:space="0" w:color="auto"/>
                                <w:bottom w:val="none" w:sz="0" w:space="0" w:color="auto"/>
                                <w:right w:val="none" w:sz="0" w:space="0" w:color="auto"/>
                              </w:divBdr>
                            </w:div>
                            <w:div w:id="1589270521">
                              <w:marLeft w:val="0"/>
                              <w:marRight w:val="0"/>
                              <w:marTop w:val="0"/>
                              <w:marBottom w:val="0"/>
                              <w:divBdr>
                                <w:top w:val="none" w:sz="0" w:space="0" w:color="auto"/>
                                <w:left w:val="none" w:sz="0" w:space="0" w:color="auto"/>
                                <w:bottom w:val="none" w:sz="0" w:space="0" w:color="auto"/>
                                <w:right w:val="none" w:sz="0" w:space="0" w:color="auto"/>
                              </w:divBdr>
                            </w:div>
                            <w:div w:id="234172032">
                              <w:marLeft w:val="0"/>
                              <w:marRight w:val="0"/>
                              <w:marTop w:val="0"/>
                              <w:marBottom w:val="0"/>
                              <w:divBdr>
                                <w:top w:val="none" w:sz="0" w:space="0" w:color="auto"/>
                                <w:left w:val="none" w:sz="0" w:space="0" w:color="auto"/>
                                <w:bottom w:val="none" w:sz="0" w:space="0" w:color="auto"/>
                                <w:right w:val="none" w:sz="0" w:space="0" w:color="auto"/>
                              </w:divBdr>
                            </w:div>
                            <w:div w:id="101920981">
                              <w:marLeft w:val="0"/>
                              <w:marRight w:val="0"/>
                              <w:marTop w:val="0"/>
                              <w:marBottom w:val="0"/>
                              <w:divBdr>
                                <w:top w:val="none" w:sz="0" w:space="0" w:color="auto"/>
                                <w:left w:val="none" w:sz="0" w:space="0" w:color="auto"/>
                                <w:bottom w:val="none" w:sz="0" w:space="0" w:color="auto"/>
                                <w:right w:val="none" w:sz="0" w:space="0" w:color="auto"/>
                              </w:divBdr>
                            </w:div>
                            <w:div w:id="1926567219">
                              <w:marLeft w:val="0"/>
                              <w:marRight w:val="0"/>
                              <w:marTop w:val="0"/>
                              <w:marBottom w:val="0"/>
                              <w:divBdr>
                                <w:top w:val="none" w:sz="0" w:space="0" w:color="auto"/>
                                <w:left w:val="none" w:sz="0" w:space="0" w:color="auto"/>
                                <w:bottom w:val="none" w:sz="0" w:space="0" w:color="auto"/>
                                <w:right w:val="none" w:sz="0" w:space="0" w:color="auto"/>
                              </w:divBdr>
                            </w:div>
                            <w:div w:id="144345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9413">
                      <w:marLeft w:val="0"/>
                      <w:marRight w:val="0"/>
                      <w:marTop w:val="0"/>
                      <w:marBottom w:val="0"/>
                      <w:divBdr>
                        <w:top w:val="none" w:sz="0" w:space="0" w:color="auto"/>
                        <w:left w:val="none" w:sz="0" w:space="0" w:color="auto"/>
                        <w:bottom w:val="none" w:sz="0" w:space="0" w:color="auto"/>
                        <w:right w:val="none" w:sz="0" w:space="0" w:color="auto"/>
                      </w:divBdr>
                      <w:divsChild>
                        <w:div w:id="1550992013">
                          <w:marLeft w:val="0"/>
                          <w:marRight w:val="0"/>
                          <w:marTop w:val="450"/>
                          <w:marBottom w:val="0"/>
                          <w:divBdr>
                            <w:top w:val="none" w:sz="0" w:space="0" w:color="auto"/>
                            <w:left w:val="none" w:sz="0" w:space="0" w:color="auto"/>
                            <w:bottom w:val="none" w:sz="0" w:space="0" w:color="auto"/>
                            <w:right w:val="none" w:sz="0" w:space="0" w:color="auto"/>
                          </w:divBdr>
                        </w:div>
                        <w:div w:id="1014185937">
                          <w:marLeft w:val="0"/>
                          <w:marRight w:val="0"/>
                          <w:marTop w:val="0"/>
                          <w:marBottom w:val="0"/>
                          <w:divBdr>
                            <w:top w:val="none" w:sz="0" w:space="0" w:color="auto"/>
                            <w:left w:val="none" w:sz="0" w:space="0" w:color="auto"/>
                            <w:bottom w:val="none" w:sz="0" w:space="0" w:color="auto"/>
                            <w:right w:val="none" w:sz="0" w:space="0" w:color="auto"/>
                          </w:divBdr>
                        </w:div>
                        <w:div w:id="48382422">
                          <w:marLeft w:val="0"/>
                          <w:marRight w:val="0"/>
                          <w:marTop w:val="0"/>
                          <w:marBottom w:val="0"/>
                          <w:divBdr>
                            <w:top w:val="none" w:sz="0" w:space="0" w:color="auto"/>
                            <w:left w:val="none" w:sz="0" w:space="0" w:color="auto"/>
                            <w:bottom w:val="none" w:sz="0" w:space="0" w:color="auto"/>
                            <w:right w:val="none" w:sz="0" w:space="0" w:color="auto"/>
                          </w:divBdr>
                          <w:divsChild>
                            <w:div w:id="1026449724">
                              <w:marLeft w:val="0"/>
                              <w:marRight w:val="0"/>
                              <w:marTop w:val="0"/>
                              <w:marBottom w:val="0"/>
                              <w:divBdr>
                                <w:top w:val="none" w:sz="0" w:space="0" w:color="auto"/>
                                <w:left w:val="none" w:sz="0" w:space="0" w:color="auto"/>
                                <w:bottom w:val="none" w:sz="0" w:space="0" w:color="auto"/>
                                <w:right w:val="none" w:sz="0" w:space="0" w:color="auto"/>
                              </w:divBdr>
                            </w:div>
                            <w:div w:id="1640695396">
                              <w:marLeft w:val="0"/>
                              <w:marRight w:val="0"/>
                              <w:marTop w:val="0"/>
                              <w:marBottom w:val="0"/>
                              <w:divBdr>
                                <w:top w:val="none" w:sz="0" w:space="0" w:color="auto"/>
                                <w:left w:val="none" w:sz="0" w:space="0" w:color="auto"/>
                                <w:bottom w:val="none" w:sz="0" w:space="0" w:color="auto"/>
                                <w:right w:val="none" w:sz="0" w:space="0" w:color="auto"/>
                              </w:divBdr>
                            </w:div>
                            <w:div w:id="11788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27186">
                      <w:marLeft w:val="0"/>
                      <w:marRight w:val="0"/>
                      <w:marTop w:val="0"/>
                      <w:marBottom w:val="0"/>
                      <w:divBdr>
                        <w:top w:val="none" w:sz="0" w:space="0" w:color="auto"/>
                        <w:left w:val="none" w:sz="0" w:space="0" w:color="auto"/>
                        <w:bottom w:val="none" w:sz="0" w:space="0" w:color="auto"/>
                        <w:right w:val="none" w:sz="0" w:space="0" w:color="auto"/>
                      </w:divBdr>
                      <w:divsChild>
                        <w:div w:id="948855662">
                          <w:marLeft w:val="0"/>
                          <w:marRight w:val="0"/>
                          <w:marTop w:val="450"/>
                          <w:marBottom w:val="0"/>
                          <w:divBdr>
                            <w:top w:val="none" w:sz="0" w:space="0" w:color="auto"/>
                            <w:left w:val="none" w:sz="0" w:space="0" w:color="auto"/>
                            <w:bottom w:val="none" w:sz="0" w:space="0" w:color="auto"/>
                            <w:right w:val="none" w:sz="0" w:space="0" w:color="auto"/>
                          </w:divBdr>
                        </w:div>
                        <w:div w:id="1072311137">
                          <w:marLeft w:val="0"/>
                          <w:marRight w:val="0"/>
                          <w:marTop w:val="0"/>
                          <w:marBottom w:val="0"/>
                          <w:divBdr>
                            <w:top w:val="none" w:sz="0" w:space="0" w:color="auto"/>
                            <w:left w:val="none" w:sz="0" w:space="0" w:color="auto"/>
                            <w:bottom w:val="none" w:sz="0" w:space="0" w:color="auto"/>
                            <w:right w:val="none" w:sz="0" w:space="0" w:color="auto"/>
                          </w:divBdr>
                          <w:divsChild>
                            <w:div w:id="768233994">
                              <w:marLeft w:val="0"/>
                              <w:marRight w:val="0"/>
                              <w:marTop w:val="0"/>
                              <w:marBottom w:val="0"/>
                              <w:divBdr>
                                <w:top w:val="none" w:sz="0" w:space="0" w:color="auto"/>
                                <w:left w:val="none" w:sz="0" w:space="0" w:color="auto"/>
                                <w:bottom w:val="none" w:sz="0" w:space="0" w:color="auto"/>
                                <w:right w:val="none" w:sz="0" w:space="0" w:color="auto"/>
                              </w:divBdr>
                              <w:divsChild>
                                <w:div w:id="305743600">
                                  <w:marLeft w:val="0"/>
                                  <w:marRight w:val="0"/>
                                  <w:marTop w:val="0"/>
                                  <w:marBottom w:val="0"/>
                                  <w:divBdr>
                                    <w:top w:val="none" w:sz="0" w:space="0" w:color="auto"/>
                                    <w:left w:val="none" w:sz="0" w:space="0" w:color="auto"/>
                                    <w:bottom w:val="none" w:sz="0" w:space="0" w:color="auto"/>
                                    <w:right w:val="none" w:sz="0" w:space="0" w:color="auto"/>
                                  </w:divBdr>
                                </w:div>
                                <w:div w:id="540747024">
                                  <w:marLeft w:val="0"/>
                                  <w:marRight w:val="0"/>
                                  <w:marTop w:val="0"/>
                                  <w:marBottom w:val="0"/>
                                  <w:divBdr>
                                    <w:top w:val="none" w:sz="0" w:space="0" w:color="auto"/>
                                    <w:left w:val="none" w:sz="0" w:space="0" w:color="auto"/>
                                    <w:bottom w:val="none" w:sz="0" w:space="0" w:color="auto"/>
                                    <w:right w:val="none" w:sz="0" w:space="0" w:color="auto"/>
                                  </w:divBdr>
                                  <w:divsChild>
                                    <w:div w:id="211233567">
                                      <w:marLeft w:val="0"/>
                                      <w:marRight w:val="0"/>
                                      <w:marTop w:val="0"/>
                                      <w:marBottom w:val="0"/>
                                      <w:divBdr>
                                        <w:top w:val="none" w:sz="0" w:space="0" w:color="auto"/>
                                        <w:left w:val="none" w:sz="0" w:space="0" w:color="auto"/>
                                        <w:bottom w:val="none" w:sz="0" w:space="0" w:color="auto"/>
                                        <w:right w:val="none" w:sz="0" w:space="0" w:color="auto"/>
                                      </w:divBdr>
                                    </w:div>
                                    <w:div w:id="1776749720">
                                      <w:marLeft w:val="0"/>
                                      <w:marRight w:val="0"/>
                                      <w:marTop w:val="0"/>
                                      <w:marBottom w:val="0"/>
                                      <w:divBdr>
                                        <w:top w:val="none" w:sz="0" w:space="0" w:color="auto"/>
                                        <w:left w:val="none" w:sz="0" w:space="0" w:color="auto"/>
                                        <w:bottom w:val="none" w:sz="0" w:space="0" w:color="auto"/>
                                        <w:right w:val="none" w:sz="0" w:space="0" w:color="auto"/>
                                      </w:divBdr>
                                    </w:div>
                                  </w:divsChild>
                                </w:div>
                                <w:div w:id="2041200417">
                                  <w:marLeft w:val="0"/>
                                  <w:marRight w:val="0"/>
                                  <w:marTop w:val="0"/>
                                  <w:marBottom w:val="0"/>
                                  <w:divBdr>
                                    <w:top w:val="none" w:sz="0" w:space="0" w:color="auto"/>
                                    <w:left w:val="none" w:sz="0" w:space="0" w:color="auto"/>
                                    <w:bottom w:val="none" w:sz="0" w:space="0" w:color="auto"/>
                                    <w:right w:val="none" w:sz="0" w:space="0" w:color="auto"/>
                                  </w:divBdr>
                                  <w:divsChild>
                                    <w:div w:id="1463688309">
                                      <w:marLeft w:val="0"/>
                                      <w:marRight w:val="0"/>
                                      <w:marTop w:val="0"/>
                                      <w:marBottom w:val="0"/>
                                      <w:divBdr>
                                        <w:top w:val="none" w:sz="0" w:space="0" w:color="auto"/>
                                        <w:left w:val="none" w:sz="0" w:space="0" w:color="auto"/>
                                        <w:bottom w:val="none" w:sz="0" w:space="0" w:color="auto"/>
                                        <w:right w:val="none" w:sz="0" w:space="0" w:color="auto"/>
                                      </w:divBdr>
                                    </w:div>
                                    <w:div w:id="943075675">
                                      <w:marLeft w:val="0"/>
                                      <w:marRight w:val="0"/>
                                      <w:marTop w:val="0"/>
                                      <w:marBottom w:val="0"/>
                                      <w:divBdr>
                                        <w:top w:val="none" w:sz="0" w:space="0" w:color="auto"/>
                                        <w:left w:val="none" w:sz="0" w:space="0" w:color="auto"/>
                                        <w:bottom w:val="none" w:sz="0" w:space="0" w:color="auto"/>
                                        <w:right w:val="none" w:sz="0" w:space="0" w:color="auto"/>
                                      </w:divBdr>
                                    </w:div>
                                  </w:divsChild>
                                </w:div>
                                <w:div w:id="1068921892">
                                  <w:marLeft w:val="0"/>
                                  <w:marRight w:val="0"/>
                                  <w:marTop w:val="0"/>
                                  <w:marBottom w:val="0"/>
                                  <w:divBdr>
                                    <w:top w:val="none" w:sz="0" w:space="0" w:color="auto"/>
                                    <w:left w:val="none" w:sz="0" w:space="0" w:color="auto"/>
                                    <w:bottom w:val="none" w:sz="0" w:space="0" w:color="auto"/>
                                    <w:right w:val="none" w:sz="0" w:space="0" w:color="auto"/>
                                  </w:divBdr>
                                  <w:divsChild>
                                    <w:div w:id="2126801665">
                                      <w:marLeft w:val="0"/>
                                      <w:marRight w:val="0"/>
                                      <w:marTop w:val="0"/>
                                      <w:marBottom w:val="0"/>
                                      <w:divBdr>
                                        <w:top w:val="none" w:sz="0" w:space="0" w:color="auto"/>
                                        <w:left w:val="none" w:sz="0" w:space="0" w:color="auto"/>
                                        <w:bottom w:val="none" w:sz="0" w:space="0" w:color="auto"/>
                                        <w:right w:val="none" w:sz="0" w:space="0" w:color="auto"/>
                                      </w:divBdr>
                                    </w:div>
                                    <w:div w:id="664211962">
                                      <w:marLeft w:val="0"/>
                                      <w:marRight w:val="0"/>
                                      <w:marTop w:val="0"/>
                                      <w:marBottom w:val="0"/>
                                      <w:divBdr>
                                        <w:top w:val="none" w:sz="0" w:space="0" w:color="auto"/>
                                        <w:left w:val="none" w:sz="0" w:space="0" w:color="auto"/>
                                        <w:bottom w:val="none" w:sz="0" w:space="0" w:color="auto"/>
                                        <w:right w:val="none" w:sz="0" w:space="0" w:color="auto"/>
                                      </w:divBdr>
                                    </w:div>
                                  </w:divsChild>
                                </w:div>
                                <w:div w:id="132715441">
                                  <w:marLeft w:val="0"/>
                                  <w:marRight w:val="0"/>
                                  <w:marTop w:val="0"/>
                                  <w:marBottom w:val="0"/>
                                  <w:divBdr>
                                    <w:top w:val="none" w:sz="0" w:space="0" w:color="auto"/>
                                    <w:left w:val="none" w:sz="0" w:space="0" w:color="auto"/>
                                    <w:bottom w:val="none" w:sz="0" w:space="0" w:color="auto"/>
                                    <w:right w:val="none" w:sz="0" w:space="0" w:color="auto"/>
                                  </w:divBdr>
                                  <w:divsChild>
                                    <w:div w:id="921796497">
                                      <w:marLeft w:val="0"/>
                                      <w:marRight w:val="0"/>
                                      <w:marTop w:val="0"/>
                                      <w:marBottom w:val="0"/>
                                      <w:divBdr>
                                        <w:top w:val="none" w:sz="0" w:space="0" w:color="auto"/>
                                        <w:left w:val="none" w:sz="0" w:space="0" w:color="auto"/>
                                        <w:bottom w:val="none" w:sz="0" w:space="0" w:color="auto"/>
                                        <w:right w:val="none" w:sz="0" w:space="0" w:color="auto"/>
                                      </w:divBdr>
                                    </w:div>
                                    <w:div w:id="39716034">
                                      <w:marLeft w:val="0"/>
                                      <w:marRight w:val="0"/>
                                      <w:marTop w:val="0"/>
                                      <w:marBottom w:val="0"/>
                                      <w:divBdr>
                                        <w:top w:val="none" w:sz="0" w:space="0" w:color="auto"/>
                                        <w:left w:val="none" w:sz="0" w:space="0" w:color="auto"/>
                                        <w:bottom w:val="none" w:sz="0" w:space="0" w:color="auto"/>
                                        <w:right w:val="none" w:sz="0" w:space="0" w:color="auto"/>
                                      </w:divBdr>
                                    </w:div>
                                  </w:divsChild>
                                </w:div>
                                <w:div w:id="242492651">
                                  <w:marLeft w:val="0"/>
                                  <w:marRight w:val="0"/>
                                  <w:marTop w:val="0"/>
                                  <w:marBottom w:val="0"/>
                                  <w:divBdr>
                                    <w:top w:val="none" w:sz="0" w:space="0" w:color="auto"/>
                                    <w:left w:val="none" w:sz="0" w:space="0" w:color="auto"/>
                                    <w:bottom w:val="none" w:sz="0" w:space="0" w:color="auto"/>
                                    <w:right w:val="none" w:sz="0" w:space="0" w:color="auto"/>
                                  </w:divBdr>
                                  <w:divsChild>
                                    <w:div w:id="2139643945">
                                      <w:marLeft w:val="0"/>
                                      <w:marRight w:val="0"/>
                                      <w:marTop w:val="0"/>
                                      <w:marBottom w:val="0"/>
                                      <w:divBdr>
                                        <w:top w:val="none" w:sz="0" w:space="0" w:color="auto"/>
                                        <w:left w:val="none" w:sz="0" w:space="0" w:color="auto"/>
                                        <w:bottom w:val="none" w:sz="0" w:space="0" w:color="auto"/>
                                        <w:right w:val="none" w:sz="0" w:space="0" w:color="auto"/>
                                      </w:divBdr>
                                    </w:div>
                                    <w:div w:id="907497731">
                                      <w:marLeft w:val="0"/>
                                      <w:marRight w:val="0"/>
                                      <w:marTop w:val="0"/>
                                      <w:marBottom w:val="0"/>
                                      <w:divBdr>
                                        <w:top w:val="none" w:sz="0" w:space="0" w:color="auto"/>
                                        <w:left w:val="none" w:sz="0" w:space="0" w:color="auto"/>
                                        <w:bottom w:val="none" w:sz="0" w:space="0" w:color="auto"/>
                                        <w:right w:val="none" w:sz="0" w:space="0" w:color="auto"/>
                                      </w:divBdr>
                                    </w:div>
                                  </w:divsChild>
                                </w:div>
                                <w:div w:id="574974766">
                                  <w:marLeft w:val="0"/>
                                  <w:marRight w:val="0"/>
                                  <w:marTop w:val="0"/>
                                  <w:marBottom w:val="0"/>
                                  <w:divBdr>
                                    <w:top w:val="none" w:sz="0" w:space="0" w:color="auto"/>
                                    <w:left w:val="none" w:sz="0" w:space="0" w:color="auto"/>
                                    <w:bottom w:val="none" w:sz="0" w:space="0" w:color="auto"/>
                                    <w:right w:val="none" w:sz="0" w:space="0" w:color="auto"/>
                                  </w:divBdr>
                                  <w:divsChild>
                                    <w:div w:id="1392970191">
                                      <w:marLeft w:val="0"/>
                                      <w:marRight w:val="0"/>
                                      <w:marTop w:val="0"/>
                                      <w:marBottom w:val="0"/>
                                      <w:divBdr>
                                        <w:top w:val="none" w:sz="0" w:space="0" w:color="auto"/>
                                        <w:left w:val="none" w:sz="0" w:space="0" w:color="auto"/>
                                        <w:bottom w:val="none" w:sz="0" w:space="0" w:color="auto"/>
                                        <w:right w:val="none" w:sz="0" w:space="0" w:color="auto"/>
                                      </w:divBdr>
                                    </w:div>
                                    <w:div w:id="1225988912">
                                      <w:marLeft w:val="0"/>
                                      <w:marRight w:val="0"/>
                                      <w:marTop w:val="0"/>
                                      <w:marBottom w:val="0"/>
                                      <w:divBdr>
                                        <w:top w:val="none" w:sz="0" w:space="0" w:color="auto"/>
                                        <w:left w:val="none" w:sz="0" w:space="0" w:color="auto"/>
                                        <w:bottom w:val="none" w:sz="0" w:space="0" w:color="auto"/>
                                        <w:right w:val="none" w:sz="0" w:space="0" w:color="auto"/>
                                      </w:divBdr>
                                    </w:div>
                                  </w:divsChild>
                                </w:div>
                                <w:div w:id="1116488839">
                                  <w:marLeft w:val="0"/>
                                  <w:marRight w:val="0"/>
                                  <w:marTop w:val="0"/>
                                  <w:marBottom w:val="0"/>
                                  <w:divBdr>
                                    <w:top w:val="none" w:sz="0" w:space="0" w:color="auto"/>
                                    <w:left w:val="none" w:sz="0" w:space="0" w:color="auto"/>
                                    <w:bottom w:val="none" w:sz="0" w:space="0" w:color="auto"/>
                                    <w:right w:val="none" w:sz="0" w:space="0" w:color="auto"/>
                                  </w:divBdr>
                                  <w:divsChild>
                                    <w:div w:id="1678265736">
                                      <w:marLeft w:val="0"/>
                                      <w:marRight w:val="0"/>
                                      <w:marTop w:val="0"/>
                                      <w:marBottom w:val="0"/>
                                      <w:divBdr>
                                        <w:top w:val="none" w:sz="0" w:space="0" w:color="auto"/>
                                        <w:left w:val="none" w:sz="0" w:space="0" w:color="auto"/>
                                        <w:bottom w:val="none" w:sz="0" w:space="0" w:color="auto"/>
                                        <w:right w:val="none" w:sz="0" w:space="0" w:color="auto"/>
                                      </w:divBdr>
                                    </w:div>
                                    <w:div w:id="6560992">
                                      <w:marLeft w:val="0"/>
                                      <w:marRight w:val="0"/>
                                      <w:marTop w:val="0"/>
                                      <w:marBottom w:val="0"/>
                                      <w:divBdr>
                                        <w:top w:val="none" w:sz="0" w:space="0" w:color="auto"/>
                                        <w:left w:val="none" w:sz="0" w:space="0" w:color="auto"/>
                                        <w:bottom w:val="none" w:sz="0" w:space="0" w:color="auto"/>
                                        <w:right w:val="none" w:sz="0" w:space="0" w:color="auto"/>
                                      </w:divBdr>
                                    </w:div>
                                  </w:divsChild>
                                </w:div>
                                <w:div w:id="2058428395">
                                  <w:marLeft w:val="0"/>
                                  <w:marRight w:val="0"/>
                                  <w:marTop w:val="0"/>
                                  <w:marBottom w:val="0"/>
                                  <w:divBdr>
                                    <w:top w:val="none" w:sz="0" w:space="0" w:color="auto"/>
                                    <w:left w:val="none" w:sz="0" w:space="0" w:color="auto"/>
                                    <w:bottom w:val="none" w:sz="0" w:space="0" w:color="auto"/>
                                    <w:right w:val="none" w:sz="0" w:space="0" w:color="auto"/>
                                  </w:divBdr>
                                  <w:divsChild>
                                    <w:div w:id="475995102">
                                      <w:marLeft w:val="0"/>
                                      <w:marRight w:val="0"/>
                                      <w:marTop w:val="0"/>
                                      <w:marBottom w:val="0"/>
                                      <w:divBdr>
                                        <w:top w:val="none" w:sz="0" w:space="0" w:color="auto"/>
                                        <w:left w:val="none" w:sz="0" w:space="0" w:color="auto"/>
                                        <w:bottom w:val="none" w:sz="0" w:space="0" w:color="auto"/>
                                        <w:right w:val="none" w:sz="0" w:space="0" w:color="auto"/>
                                      </w:divBdr>
                                    </w:div>
                                    <w:div w:id="920064488">
                                      <w:marLeft w:val="0"/>
                                      <w:marRight w:val="0"/>
                                      <w:marTop w:val="0"/>
                                      <w:marBottom w:val="0"/>
                                      <w:divBdr>
                                        <w:top w:val="none" w:sz="0" w:space="0" w:color="auto"/>
                                        <w:left w:val="none" w:sz="0" w:space="0" w:color="auto"/>
                                        <w:bottom w:val="none" w:sz="0" w:space="0" w:color="auto"/>
                                        <w:right w:val="none" w:sz="0" w:space="0" w:color="auto"/>
                                      </w:divBdr>
                                    </w:div>
                                  </w:divsChild>
                                </w:div>
                                <w:div w:id="1032144349">
                                  <w:marLeft w:val="0"/>
                                  <w:marRight w:val="0"/>
                                  <w:marTop w:val="0"/>
                                  <w:marBottom w:val="0"/>
                                  <w:divBdr>
                                    <w:top w:val="none" w:sz="0" w:space="0" w:color="auto"/>
                                    <w:left w:val="none" w:sz="0" w:space="0" w:color="auto"/>
                                    <w:bottom w:val="none" w:sz="0" w:space="0" w:color="auto"/>
                                    <w:right w:val="none" w:sz="0" w:space="0" w:color="auto"/>
                                  </w:divBdr>
                                  <w:divsChild>
                                    <w:div w:id="2074154594">
                                      <w:marLeft w:val="0"/>
                                      <w:marRight w:val="0"/>
                                      <w:marTop w:val="0"/>
                                      <w:marBottom w:val="0"/>
                                      <w:divBdr>
                                        <w:top w:val="none" w:sz="0" w:space="0" w:color="auto"/>
                                        <w:left w:val="none" w:sz="0" w:space="0" w:color="auto"/>
                                        <w:bottom w:val="none" w:sz="0" w:space="0" w:color="auto"/>
                                        <w:right w:val="none" w:sz="0" w:space="0" w:color="auto"/>
                                      </w:divBdr>
                                    </w:div>
                                    <w:div w:id="1307277482">
                                      <w:marLeft w:val="0"/>
                                      <w:marRight w:val="0"/>
                                      <w:marTop w:val="0"/>
                                      <w:marBottom w:val="0"/>
                                      <w:divBdr>
                                        <w:top w:val="none" w:sz="0" w:space="0" w:color="auto"/>
                                        <w:left w:val="none" w:sz="0" w:space="0" w:color="auto"/>
                                        <w:bottom w:val="none" w:sz="0" w:space="0" w:color="auto"/>
                                        <w:right w:val="none" w:sz="0" w:space="0" w:color="auto"/>
                                      </w:divBdr>
                                    </w:div>
                                  </w:divsChild>
                                </w:div>
                                <w:div w:id="829827841">
                                  <w:marLeft w:val="0"/>
                                  <w:marRight w:val="0"/>
                                  <w:marTop w:val="0"/>
                                  <w:marBottom w:val="0"/>
                                  <w:divBdr>
                                    <w:top w:val="none" w:sz="0" w:space="0" w:color="auto"/>
                                    <w:left w:val="none" w:sz="0" w:space="0" w:color="auto"/>
                                    <w:bottom w:val="none" w:sz="0" w:space="0" w:color="auto"/>
                                    <w:right w:val="none" w:sz="0" w:space="0" w:color="auto"/>
                                  </w:divBdr>
                                  <w:divsChild>
                                    <w:div w:id="1361668819">
                                      <w:marLeft w:val="0"/>
                                      <w:marRight w:val="0"/>
                                      <w:marTop w:val="0"/>
                                      <w:marBottom w:val="0"/>
                                      <w:divBdr>
                                        <w:top w:val="none" w:sz="0" w:space="0" w:color="auto"/>
                                        <w:left w:val="none" w:sz="0" w:space="0" w:color="auto"/>
                                        <w:bottom w:val="none" w:sz="0" w:space="0" w:color="auto"/>
                                        <w:right w:val="none" w:sz="0" w:space="0" w:color="auto"/>
                                      </w:divBdr>
                                    </w:div>
                                    <w:div w:id="930892339">
                                      <w:marLeft w:val="0"/>
                                      <w:marRight w:val="0"/>
                                      <w:marTop w:val="0"/>
                                      <w:marBottom w:val="0"/>
                                      <w:divBdr>
                                        <w:top w:val="none" w:sz="0" w:space="0" w:color="auto"/>
                                        <w:left w:val="none" w:sz="0" w:space="0" w:color="auto"/>
                                        <w:bottom w:val="none" w:sz="0" w:space="0" w:color="auto"/>
                                        <w:right w:val="none" w:sz="0" w:space="0" w:color="auto"/>
                                      </w:divBdr>
                                    </w:div>
                                  </w:divsChild>
                                </w:div>
                                <w:div w:id="1683315958">
                                  <w:marLeft w:val="0"/>
                                  <w:marRight w:val="0"/>
                                  <w:marTop w:val="0"/>
                                  <w:marBottom w:val="0"/>
                                  <w:divBdr>
                                    <w:top w:val="none" w:sz="0" w:space="0" w:color="auto"/>
                                    <w:left w:val="none" w:sz="0" w:space="0" w:color="auto"/>
                                    <w:bottom w:val="none" w:sz="0" w:space="0" w:color="auto"/>
                                    <w:right w:val="none" w:sz="0" w:space="0" w:color="auto"/>
                                  </w:divBdr>
                                  <w:divsChild>
                                    <w:div w:id="1255361606">
                                      <w:marLeft w:val="0"/>
                                      <w:marRight w:val="0"/>
                                      <w:marTop w:val="0"/>
                                      <w:marBottom w:val="0"/>
                                      <w:divBdr>
                                        <w:top w:val="none" w:sz="0" w:space="0" w:color="auto"/>
                                        <w:left w:val="none" w:sz="0" w:space="0" w:color="auto"/>
                                        <w:bottom w:val="none" w:sz="0" w:space="0" w:color="auto"/>
                                        <w:right w:val="none" w:sz="0" w:space="0" w:color="auto"/>
                                      </w:divBdr>
                                    </w:div>
                                    <w:div w:id="1124159336">
                                      <w:marLeft w:val="0"/>
                                      <w:marRight w:val="0"/>
                                      <w:marTop w:val="0"/>
                                      <w:marBottom w:val="0"/>
                                      <w:divBdr>
                                        <w:top w:val="none" w:sz="0" w:space="0" w:color="auto"/>
                                        <w:left w:val="none" w:sz="0" w:space="0" w:color="auto"/>
                                        <w:bottom w:val="none" w:sz="0" w:space="0" w:color="auto"/>
                                        <w:right w:val="none" w:sz="0" w:space="0" w:color="auto"/>
                                      </w:divBdr>
                                    </w:div>
                                  </w:divsChild>
                                </w:div>
                                <w:div w:id="303394669">
                                  <w:marLeft w:val="0"/>
                                  <w:marRight w:val="0"/>
                                  <w:marTop w:val="0"/>
                                  <w:marBottom w:val="0"/>
                                  <w:divBdr>
                                    <w:top w:val="none" w:sz="0" w:space="0" w:color="auto"/>
                                    <w:left w:val="none" w:sz="0" w:space="0" w:color="auto"/>
                                    <w:bottom w:val="none" w:sz="0" w:space="0" w:color="auto"/>
                                    <w:right w:val="none" w:sz="0" w:space="0" w:color="auto"/>
                                  </w:divBdr>
                                  <w:divsChild>
                                    <w:div w:id="1912810065">
                                      <w:marLeft w:val="0"/>
                                      <w:marRight w:val="0"/>
                                      <w:marTop w:val="0"/>
                                      <w:marBottom w:val="0"/>
                                      <w:divBdr>
                                        <w:top w:val="none" w:sz="0" w:space="0" w:color="auto"/>
                                        <w:left w:val="none" w:sz="0" w:space="0" w:color="auto"/>
                                        <w:bottom w:val="none" w:sz="0" w:space="0" w:color="auto"/>
                                        <w:right w:val="none" w:sz="0" w:space="0" w:color="auto"/>
                                      </w:divBdr>
                                    </w:div>
                                    <w:div w:id="1844398449">
                                      <w:marLeft w:val="0"/>
                                      <w:marRight w:val="0"/>
                                      <w:marTop w:val="0"/>
                                      <w:marBottom w:val="0"/>
                                      <w:divBdr>
                                        <w:top w:val="none" w:sz="0" w:space="0" w:color="auto"/>
                                        <w:left w:val="none" w:sz="0" w:space="0" w:color="auto"/>
                                        <w:bottom w:val="none" w:sz="0" w:space="0" w:color="auto"/>
                                        <w:right w:val="none" w:sz="0" w:space="0" w:color="auto"/>
                                      </w:divBdr>
                                    </w:div>
                                  </w:divsChild>
                                </w:div>
                                <w:div w:id="230697604">
                                  <w:marLeft w:val="0"/>
                                  <w:marRight w:val="0"/>
                                  <w:marTop w:val="0"/>
                                  <w:marBottom w:val="0"/>
                                  <w:divBdr>
                                    <w:top w:val="none" w:sz="0" w:space="0" w:color="auto"/>
                                    <w:left w:val="none" w:sz="0" w:space="0" w:color="auto"/>
                                    <w:bottom w:val="none" w:sz="0" w:space="0" w:color="auto"/>
                                    <w:right w:val="none" w:sz="0" w:space="0" w:color="auto"/>
                                  </w:divBdr>
                                  <w:divsChild>
                                    <w:div w:id="1151169306">
                                      <w:marLeft w:val="0"/>
                                      <w:marRight w:val="0"/>
                                      <w:marTop w:val="0"/>
                                      <w:marBottom w:val="0"/>
                                      <w:divBdr>
                                        <w:top w:val="none" w:sz="0" w:space="0" w:color="auto"/>
                                        <w:left w:val="none" w:sz="0" w:space="0" w:color="auto"/>
                                        <w:bottom w:val="none" w:sz="0" w:space="0" w:color="auto"/>
                                        <w:right w:val="none" w:sz="0" w:space="0" w:color="auto"/>
                                      </w:divBdr>
                                    </w:div>
                                    <w:div w:id="1673676538">
                                      <w:marLeft w:val="0"/>
                                      <w:marRight w:val="0"/>
                                      <w:marTop w:val="0"/>
                                      <w:marBottom w:val="0"/>
                                      <w:divBdr>
                                        <w:top w:val="none" w:sz="0" w:space="0" w:color="auto"/>
                                        <w:left w:val="none" w:sz="0" w:space="0" w:color="auto"/>
                                        <w:bottom w:val="none" w:sz="0" w:space="0" w:color="auto"/>
                                        <w:right w:val="none" w:sz="0" w:space="0" w:color="auto"/>
                                      </w:divBdr>
                                    </w:div>
                                  </w:divsChild>
                                </w:div>
                                <w:div w:id="324864213">
                                  <w:marLeft w:val="0"/>
                                  <w:marRight w:val="0"/>
                                  <w:marTop w:val="0"/>
                                  <w:marBottom w:val="0"/>
                                  <w:divBdr>
                                    <w:top w:val="none" w:sz="0" w:space="0" w:color="auto"/>
                                    <w:left w:val="none" w:sz="0" w:space="0" w:color="auto"/>
                                    <w:bottom w:val="none" w:sz="0" w:space="0" w:color="auto"/>
                                    <w:right w:val="none" w:sz="0" w:space="0" w:color="auto"/>
                                  </w:divBdr>
                                  <w:divsChild>
                                    <w:div w:id="636569543">
                                      <w:marLeft w:val="0"/>
                                      <w:marRight w:val="0"/>
                                      <w:marTop w:val="0"/>
                                      <w:marBottom w:val="0"/>
                                      <w:divBdr>
                                        <w:top w:val="none" w:sz="0" w:space="0" w:color="auto"/>
                                        <w:left w:val="none" w:sz="0" w:space="0" w:color="auto"/>
                                        <w:bottom w:val="none" w:sz="0" w:space="0" w:color="auto"/>
                                        <w:right w:val="none" w:sz="0" w:space="0" w:color="auto"/>
                                      </w:divBdr>
                                    </w:div>
                                    <w:div w:id="1197084123">
                                      <w:marLeft w:val="0"/>
                                      <w:marRight w:val="0"/>
                                      <w:marTop w:val="0"/>
                                      <w:marBottom w:val="0"/>
                                      <w:divBdr>
                                        <w:top w:val="none" w:sz="0" w:space="0" w:color="auto"/>
                                        <w:left w:val="none" w:sz="0" w:space="0" w:color="auto"/>
                                        <w:bottom w:val="none" w:sz="0" w:space="0" w:color="auto"/>
                                        <w:right w:val="none" w:sz="0" w:space="0" w:color="auto"/>
                                      </w:divBdr>
                                    </w:div>
                                  </w:divsChild>
                                </w:div>
                                <w:div w:id="1400714922">
                                  <w:marLeft w:val="0"/>
                                  <w:marRight w:val="0"/>
                                  <w:marTop w:val="0"/>
                                  <w:marBottom w:val="0"/>
                                  <w:divBdr>
                                    <w:top w:val="none" w:sz="0" w:space="0" w:color="auto"/>
                                    <w:left w:val="none" w:sz="0" w:space="0" w:color="auto"/>
                                    <w:bottom w:val="none" w:sz="0" w:space="0" w:color="auto"/>
                                    <w:right w:val="none" w:sz="0" w:space="0" w:color="auto"/>
                                  </w:divBdr>
                                  <w:divsChild>
                                    <w:div w:id="1580676362">
                                      <w:marLeft w:val="0"/>
                                      <w:marRight w:val="0"/>
                                      <w:marTop w:val="0"/>
                                      <w:marBottom w:val="0"/>
                                      <w:divBdr>
                                        <w:top w:val="none" w:sz="0" w:space="0" w:color="auto"/>
                                        <w:left w:val="none" w:sz="0" w:space="0" w:color="auto"/>
                                        <w:bottom w:val="none" w:sz="0" w:space="0" w:color="auto"/>
                                        <w:right w:val="none" w:sz="0" w:space="0" w:color="auto"/>
                                      </w:divBdr>
                                    </w:div>
                                    <w:div w:id="1161460313">
                                      <w:marLeft w:val="0"/>
                                      <w:marRight w:val="0"/>
                                      <w:marTop w:val="0"/>
                                      <w:marBottom w:val="0"/>
                                      <w:divBdr>
                                        <w:top w:val="none" w:sz="0" w:space="0" w:color="auto"/>
                                        <w:left w:val="none" w:sz="0" w:space="0" w:color="auto"/>
                                        <w:bottom w:val="none" w:sz="0" w:space="0" w:color="auto"/>
                                        <w:right w:val="none" w:sz="0" w:space="0" w:color="auto"/>
                                      </w:divBdr>
                                    </w:div>
                                  </w:divsChild>
                                </w:div>
                                <w:div w:id="599987767">
                                  <w:marLeft w:val="0"/>
                                  <w:marRight w:val="0"/>
                                  <w:marTop w:val="0"/>
                                  <w:marBottom w:val="0"/>
                                  <w:divBdr>
                                    <w:top w:val="none" w:sz="0" w:space="0" w:color="auto"/>
                                    <w:left w:val="none" w:sz="0" w:space="0" w:color="auto"/>
                                    <w:bottom w:val="none" w:sz="0" w:space="0" w:color="auto"/>
                                    <w:right w:val="none" w:sz="0" w:space="0" w:color="auto"/>
                                  </w:divBdr>
                                  <w:divsChild>
                                    <w:div w:id="779111657">
                                      <w:marLeft w:val="0"/>
                                      <w:marRight w:val="0"/>
                                      <w:marTop w:val="0"/>
                                      <w:marBottom w:val="0"/>
                                      <w:divBdr>
                                        <w:top w:val="none" w:sz="0" w:space="0" w:color="auto"/>
                                        <w:left w:val="none" w:sz="0" w:space="0" w:color="auto"/>
                                        <w:bottom w:val="none" w:sz="0" w:space="0" w:color="auto"/>
                                        <w:right w:val="none" w:sz="0" w:space="0" w:color="auto"/>
                                      </w:divBdr>
                                    </w:div>
                                    <w:div w:id="773986794">
                                      <w:marLeft w:val="0"/>
                                      <w:marRight w:val="0"/>
                                      <w:marTop w:val="0"/>
                                      <w:marBottom w:val="0"/>
                                      <w:divBdr>
                                        <w:top w:val="none" w:sz="0" w:space="0" w:color="auto"/>
                                        <w:left w:val="none" w:sz="0" w:space="0" w:color="auto"/>
                                        <w:bottom w:val="none" w:sz="0" w:space="0" w:color="auto"/>
                                        <w:right w:val="none" w:sz="0" w:space="0" w:color="auto"/>
                                      </w:divBdr>
                                    </w:div>
                                  </w:divsChild>
                                </w:div>
                                <w:div w:id="159973727">
                                  <w:marLeft w:val="0"/>
                                  <w:marRight w:val="0"/>
                                  <w:marTop w:val="0"/>
                                  <w:marBottom w:val="0"/>
                                  <w:divBdr>
                                    <w:top w:val="none" w:sz="0" w:space="0" w:color="auto"/>
                                    <w:left w:val="none" w:sz="0" w:space="0" w:color="auto"/>
                                    <w:bottom w:val="none" w:sz="0" w:space="0" w:color="auto"/>
                                    <w:right w:val="none" w:sz="0" w:space="0" w:color="auto"/>
                                  </w:divBdr>
                                  <w:divsChild>
                                    <w:div w:id="940987867">
                                      <w:marLeft w:val="0"/>
                                      <w:marRight w:val="0"/>
                                      <w:marTop w:val="0"/>
                                      <w:marBottom w:val="0"/>
                                      <w:divBdr>
                                        <w:top w:val="none" w:sz="0" w:space="0" w:color="auto"/>
                                        <w:left w:val="none" w:sz="0" w:space="0" w:color="auto"/>
                                        <w:bottom w:val="none" w:sz="0" w:space="0" w:color="auto"/>
                                        <w:right w:val="none" w:sz="0" w:space="0" w:color="auto"/>
                                      </w:divBdr>
                                    </w:div>
                                    <w:div w:id="1171024470">
                                      <w:marLeft w:val="0"/>
                                      <w:marRight w:val="0"/>
                                      <w:marTop w:val="0"/>
                                      <w:marBottom w:val="0"/>
                                      <w:divBdr>
                                        <w:top w:val="none" w:sz="0" w:space="0" w:color="auto"/>
                                        <w:left w:val="none" w:sz="0" w:space="0" w:color="auto"/>
                                        <w:bottom w:val="none" w:sz="0" w:space="0" w:color="auto"/>
                                        <w:right w:val="none" w:sz="0" w:space="0" w:color="auto"/>
                                      </w:divBdr>
                                    </w:div>
                                  </w:divsChild>
                                </w:div>
                                <w:div w:id="1538086191">
                                  <w:marLeft w:val="0"/>
                                  <w:marRight w:val="0"/>
                                  <w:marTop w:val="0"/>
                                  <w:marBottom w:val="0"/>
                                  <w:divBdr>
                                    <w:top w:val="none" w:sz="0" w:space="0" w:color="auto"/>
                                    <w:left w:val="none" w:sz="0" w:space="0" w:color="auto"/>
                                    <w:bottom w:val="none" w:sz="0" w:space="0" w:color="auto"/>
                                    <w:right w:val="none" w:sz="0" w:space="0" w:color="auto"/>
                                  </w:divBdr>
                                  <w:divsChild>
                                    <w:div w:id="324169044">
                                      <w:marLeft w:val="0"/>
                                      <w:marRight w:val="0"/>
                                      <w:marTop w:val="0"/>
                                      <w:marBottom w:val="0"/>
                                      <w:divBdr>
                                        <w:top w:val="none" w:sz="0" w:space="0" w:color="auto"/>
                                        <w:left w:val="none" w:sz="0" w:space="0" w:color="auto"/>
                                        <w:bottom w:val="none" w:sz="0" w:space="0" w:color="auto"/>
                                        <w:right w:val="none" w:sz="0" w:space="0" w:color="auto"/>
                                      </w:divBdr>
                                    </w:div>
                                    <w:div w:id="1541433434">
                                      <w:marLeft w:val="0"/>
                                      <w:marRight w:val="0"/>
                                      <w:marTop w:val="0"/>
                                      <w:marBottom w:val="0"/>
                                      <w:divBdr>
                                        <w:top w:val="none" w:sz="0" w:space="0" w:color="auto"/>
                                        <w:left w:val="none" w:sz="0" w:space="0" w:color="auto"/>
                                        <w:bottom w:val="none" w:sz="0" w:space="0" w:color="auto"/>
                                        <w:right w:val="none" w:sz="0" w:space="0" w:color="auto"/>
                                      </w:divBdr>
                                    </w:div>
                                  </w:divsChild>
                                </w:div>
                                <w:div w:id="605580043">
                                  <w:marLeft w:val="0"/>
                                  <w:marRight w:val="0"/>
                                  <w:marTop w:val="0"/>
                                  <w:marBottom w:val="0"/>
                                  <w:divBdr>
                                    <w:top w:val="none" w:sz="0" w:space="0" w:color="auto"/>
                                    <w:left w:val="none" w:sz="0" w:space="0" w:color="auto"/>
                                    <w:bottom w:val="none" w:sz="0" w:space="0" w:color="auto"/>
                                    <w:right w:val="none" w:sz="0" w:space="0" w:color="auto"/>
                                  </w:divBdr>
                                  <w:divsChild>
                                    <w:div w:id="391513332">
                                      <w:marLeft w:val="0"/>
                                      <w:marRight w:val="0"/>
                                      <w:marTop w:val="0"/>
                                      <w:marBottom w:val="0"/>
                                      <w:divBdr>
                                        <w:top w:val="none" w:sz="0" w:space="0" w:color="auto"/>
                                        <w:left w:val="none" w:sz="0" w:space="0" w:color="auto"/>
                                        <w:bottom w:val="none" w:sz="0" w:space="0" w:color="auto"/>
                                        <w:right w:val="none" w:sz="0" w:space="0" w:color="auto"/>
                                      </w:divBdr>
                                    </w:div>
                                    <w:div w:id="301931670">
                                      <w:marLeft w:val="0"/>
                                      <w:marRight w:val="0"/>
                                      <w:marTop w:val="0"/>
                                      <w:marBottom w:val="0"/>
                                      <w:divBdr>
                                        <w:top w:val="none" w:sz="0" w:space="0" w:color="auto"/>
                                        <w:left w:val="none" w:sz="0" w:space="0" w:color="auto"/>
                                        <w:bottom w:val="none" w:sz="0" w:space="0" w:color="auto"/>
                                        <w:right w:val="none" w:sz="0" w:space="0" w:color="auto"/>
                                      </w:divBdr>
                                    </w:div>
                                  </w:divsChild>
                                </w:div>
                                <w:div w:id="713503329">
                                  <w:marLeft w:val="0"/>
                                  <w:marRight w:val="0"/>
                                  <w:marTop w:val="0"/>
                                  <w:marBottom w:val="0"/>
                                  <w:divBdr>
                                    <w:top w:val="none" w:sz="0" w:space="0" w:color="auto"/>
                                    <w:left w:val="none" w:sz="0" w:space="0" w:color="auto"/>
                                    <w:bottom w:val="none" w:sz="0" w:space="0" w:color="auto"/>
                                    <w:right w:val="none" w:sz="0" w:space="0" w:color="auto"/>
                                  </w:divBdr>
                                  <w:divsChild>
                                    <w:div w:id="974916954">
                                      <w:marLeft w:val="0"/>
                                      <w:marRight w:val="0"/>
                                      <w:marTop w:val="0"/>
                                      <w:marBottom w:val="0"/>
                                      <w:divBdr>
                                        <w:top w:val="none" w:sz="0" w:space="0" w:color="auto"/>
                                        <w:left w:val="none" w:sz="0" w:space="0" w:color="auto"/>
                                        <w:bottom w:val="none" w:sz="0" w:space="0" w:color="auto"/>
                                        <w:right w:val="none" w:sz="0" w:space="0" w:color="auto"/>
                                      </w:divBdr>
                                    </w:div>
                                    <w:div w:id="1240359704">
                                      <w:marLeft w:val="0"/>
                                      <w:marRight w:val="0"/>
                                      <w:marTop w:val="0"/>
                                      <w:marBottom w:val="0"/>
                                      <w:divBdr>
                                        <w:top w:val="none" w:sz="0" w:space="0" w:color="auto"/>
                                        <w:left w:val="none" w:sz="0" w:space="0" w:color="auto"/>
                                        <w:bottom w:val="none" w:sz="0" w:space="0" w:color="auto"/>
                                        <w:right w:val="none" w:sz="0" w:space="0" w:color="auto"/>
                                      </w:divBdr>
                                    </w:div>
                                  </w:divsChild>
                                </w:div>
                                <w:div w:id="1048914057">
                                  <w:marLeft w:val="0"/>
                                  <w:marRight w:val="0"/>
                                  <w:marTop w:val="0"/>
                                  <w:marBottom w:val="0"/>
                                  <w:divBdr>
                                    <w:top w:val="none" w:sz="0" w:space="0" w:color="auto"/>
                                    <w:left w:val="none" w:sz="0" w:space="0" w:color="auto"/>
                                    <w:bottom w:val="none" w:sz="0" w:space="0" w:color="auto"/>
                                    <w:right w:val="none" w:sz="0" w:space="0" w:color="auto"/>
                                  </w:divBdr>
                                  <w:divsChild>
                                    <w:div w:id="1195656455">
                                      <w:marLeft w:val="0"/>
                                      <w:marRight w:val="0"/>
                                      <w:marTop w:val="0"/>
                                      <w:marBottom w:val="0"/>
                                      <w:divBdr>
                                        <w:top w:val="none" w:sz="0" w:space="0" w:color="auto"/>
                                        <w:left w:val="none" w:sz="0" w:space="0" w:color="auto"/>
                                        <w:bottom w:val="none" w:sz="0" w:space="0" w:color="auto"/>
                                        <w:right w:val="none" w:sz="0" w:space="0" w:color="auto"/>
                                      </w:divBdr>
                                    </w:div>
                                    <w:div w:id="9466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18839">
                              <w:marLeft w:val="0"/>
                              <w:marRight w:val="0"/>
                              <w:marTop w:val="0"/>
                              <w:marBottom w:val="0"/>
                              <w:divBdr>
                                <w:top w:val="none" w:sz="0" w:space="0" w:color="auto"/>
                                <w:left w:val="none" w:sz="0" w:space="0" w:color="auto"/>
                                <w:bottom w:val="none" w:sz="0" w:space="0" w:color="auto"/>
                                <w:right w:val="none" w:sz="0" w:space="0" w:color="auto"/>
                              </w:divBdr>
                              <w:divsChild>
                                <w:div w:id="1769226993">
                                  <w:marLeft w:val="0"/>
                                  <w:marRight w:val="0"/>
                                  <w:marTop w:val="0"/>
                                  <w:marBottom w:val="0"/>
                                  <w:divBdr>
                                    <w:top w:val="none" w:sz="0" w:space="0" w:color="auto"/>
                                    <w:left w:val="none" w:sz="0" w:space="0" w:color="auto"/>
                                    <w:bottom w:val="none" w:sz="0" w:space="0" w:color="auto"/>
                                    <w:right w:val="none" w:sz="0" w:space="0" w:color="auto"/>
                                  </w:divBdr>
                                </w:div>
                                <w:div w:id="879979490">
                                  <w:marLeft w:val="0"/>
                                  <w:marRight w:val="0"/>
                                  <w:marTop w:val="0"/>
                                  <w:marBottom w:val="0"/>
                                  <w:divBdr>
                                    <w:top w:val="none" w:sz="0" w:space="0" w:color="auto"/>
                                    <w:left w:val="none" w:sz="0" w:space="0" w:color="auto"/>
                                    <w:bottom w:val="none" w:sz="0" w:space="0" w:color="auto"/>
                                    <w:right w:val="none" w:sz="0" w:space="0" w:color="auto"/>
                                  </w:divBdr>
                                  <w:divsChild>
                                    <w:div w:id="735779785">
                                      <w:marLeft w:val="0"/>
                                      <w:marRight w:val="0"/>
                                      <w:marTop w:val="0"/>
                                      <w:marBottom w:val="0"/>
                                      <w:divBdr>
                                        <w:top w:val="none" w:sz="0" w:space="0" w:color="auto"/>
                                        <w:left w:val="none" w:sz="0" w:space="0" w:color="auto"/>
                                        <w:bottom w:val="none" w:sz="0" w:space="0" w:color="auto"/>
                                        <w:right w:val="none" w:sz="0" w:space="0" w:color="auto"/>
                                      </w:divBdr>
                                    </w:div>
                                    <w:div w:id="2012633896">
                                      <w:marLeft w:val="0"/>
                                      <w:marRight w:val="0"/>
                                      <w:marTop w:val="0"/>
                                      <w:marBottom w:val="0"/>
                                      <w:divBdr>
                                        <w:top w:val="none" w:sz="0" w:space="0" w:color="auto"/>
                                        <w:left w:val="none" w:sz="0" w:space="0" w:color="auto"/>
                                        <w:bottom w:val="none" w:sz="0" w:space="0" w:color="auto"/>
                                        <w:right w:val="none" w:sz="0" w:space="0" w:color="auto"/>
                                      </w:divBdr>
                                    </w:div>
                                  </w:divsChild>
                                </w:div>
                                <w:div w:id="722027628">
                                  <w:marLeft w:val="0"/>
                                  <w:marRight w:val="0"/>
                                  <w:marTop w:val="0"/>
                                  <w:marBottom w:val="0"/>
                                  <w:divBdr>
                                    <w:top w:val="none" w:sz="0" w:space="0" w:color="auto"/>
                                    <w:left w:val="none" w:sz="0" w:space="0" w:color="auto"/>
                                    <w:bottom w:val="none" w:sz="0" w:space="0" w:color="auto"/>
                                    <w:right w:val="none" w:sz="0" w:space="0" w:color="auto"/>
                                  </w:divBdr>
                                  <w:divsChild>
                                    <w:div w:id="1531723627">
                                      <w:marLeft w:val="0"/>
                                      <w:marRight w:val="0"/>
                                      <w:marTop w:val="0"/>
                                      <w:marBottom w:val="0"/>
                                      <w:divBdr>
                                        <w:top w:val="none" w:sz="0" w:space="0" w:color="auto"/>
                                        <w:left w:val="none" w:sz="0" w:space="0" w:color="auto"/>
                                        <w:bottom w:val="none" w:sz="0" w:space="0" w:color="auto"/>
                                        <w:right w:val="none" w:sz="0" w:space="0" w:color="auto"/>
                                      </w:divBdr>
                                    </w:div>
                                    <w:div w:id="82843754">
                                      <w:marLeft w:val="0"/>
                                      <w:marRight w:val="0"/>
                                      <w:marTop w:val="0"/>
                                      <w:marBottom w:val="0"/>
                                      <w:divBdr>
                                        <w:top w:val="none" w:sz="0" w:space="0" w:color="auto"/>
                                        <w:left w:val="none" w:sz="0" w:space="0" w:color="auto"/>
                                        <w:bottom w:val="none" w:sz="0" w:space="0" w:color="auto"/>
                                        <w:right w:val="none" w:sz="0" w:space="0" w:color="auto"/>
                                      </w:divBdr>
                                    </w:div>
                                  </w:divsChild>
                                </w:div>
                                <w:div w:id="932470932">
                                  <w:marLeft w:val="0"/>
                                  <w:marRight w:val="0"/>
                                  <w:marTop w:val="0"/>
                                  <w:marBottom w:val="0"/>
                                  <w:divBdr>
                                    <w:top w:val="none" w:sz="0" w:space="0" w:color="auto"/>
                                    <w:left w:val="none" w:sz="0" w:space="0" w:color="auto"/>
                                    <w:bottom w:val="none" w:sz="0" w:space="0" w:color="auto"/>
                                    <w:right w:val="none" w:sz="0" w:space="0" w:color="auto"/>
                                  </w:divBdr>
                                  <w:divsChild>
                                    <w:div w:id="42101161">
                                      <w:marLeft w:val="0"/>
                                      <w:marRight w:val="0"/>
                                      <w:marTop w:val="0"/>
                                      <w:marBottom w:val="0"/>
                                      <w:divBdr>
                                        <w:top w:val="none" w:sz="0" w:space="0" w:color="auto"/>
                                        <w:left w:val="none" w:sz="0" w:space="0" w:color="auto"/>
                                        <w:bottom w:val="none" w:sz="0" w:space="0" w:color="auto"/>
                                        <w:right w:val="none" w:sz="0" w:space="0" w:color="auto"/>
                                      </w:divBdr>
                                    </w:div>
                                    <w:div w:id="516038766">
                                      <w:marLeft w:val="0"/>
                                      <w:marRight w:val="0"/>
                                      <w:marTop w:val="0"/>
                                      <w:marBottom w:val="0"/>
                                      <w:divBdr>
                                        <w:top w:val="none" w:sz="0" w:space="0" w:color="auto"/>
                                        <w:left w:val="none" w:sz="0" w:space="0" w:color="auto"/>
                                        <w:bottom w:val="none" w:sz="0" w:space="0" w:color="auto"/>
                                        <w:right w:val="none" w:sz="0" w:space="0" w:color="auto"/>
                                      </w:divBdr>
                                    </w:div>
                                  </w:divsChild>
                                </w:div>
                                <w:div w:id="1274170848">
                                  <w:marLeft w:val="0"/>
                                  <w:marRight w:val="0"/>
                                  <w:marTop w:val="0"/>
                                  <w:marBottom w:val="0"/>
                                  <w:divBdr>
                                    <w:top w:val="none" w:sz="0" w:space="0" w:color="auto"/>
                                    <w:left w:val="none" w:sz="0" w:space="0" w:color="auto"/>
                                    <w:bottom w:val="none" w:sz="0" w:space="0" w:color="auto"/>
                                    <w:right w:val="none" w:sz="0" w:space="0" w:color="auto"/>
                                  </w:divBdr>
                                  <w:divsChild>
                                    <w:div w:id="877543762">
                                      <w:marLeft w:val="0"/>
                                      <w:marRight w:val="0"/>
                                      <w:marTop w:val="0"/>
                                      <w:marBottom w:val="0"/>
                                      <w:divBdr>
                                        <w:top w:val="none" w:sz="0" w:space="0" w:color="auto"/>
                                        <w:left w:val="none" w:sz="0" w:space="0" w:color="auto"/>
                                        <w:bottom w:val="none" w:sz="0" w:space="0" w:color="auto"/>
                                        <w:right w:val="none" w:sz="0" w:space="0" w:color="auto"/>
                                      </w:divBdr>
                                    </w:div>
                                    <w:div w:id="19554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60578">
                              <w:marLeft w:val="0"/>
                              <w:marRight w:val="0"/>
                              <w:marTop w:val="0"/>
                              <w:marBottom w:val="0"/>
                              <w:divBdr>
                                <w:top w:val="none" w:sz="0" w:space="0" w:color="auto"/>
                                <w:left w:val="none" w:sz="0" w:space="0" w:color="auto"/>
                                <w:bottom w:val="none" w:sz="0" w:space="0" w:color="auto"/>
                                <w:right w:val="none" w:sz="0" w:space="0" w:color="auto"/>
                              </w:divBdr>
                              <w:divsChild>
                                <w:div w:id="996568308">
                                  <w:marLeft w:val="0"/>
                                  <w:marRight w:val="0"/>
                                  <w:marTop w:val="0"/>
                                  <w:marBottom w:val="0"/>
                                  <w:divBdr>
                                    <w:top w:val="none" w:sz="0" w:space="0" w:color="auto"/>
                                    <w:left w:val="none" w:sz="0" w:space="0" w:color="auto"/>
                                    <w:bottom w:val="none" w:sz="0" w:space="0" w:color="auto"/>
                                    <w:right w:val="none" w:sz="0" w:space="0" w:color="auto"/>
                                  </w:divBdr>
                                </w:div>
                                <w:div w:id="1192651340">
                                  <w:marLeft w:val="0"/>
                                  <w:marRight w:val="0"/>
                                  <w:marTop w:val="0"/>
                                  <w:marBottom w:val="0"/>
                                  <w:divBdr>
                                    <w:top w:val="none" w:sz="0" w:space="0" w:color="auto"/>
                                    <w:left w:val="none" w:sz="0" w:space="0" w:color="auto"/>
                                    <w:bottom w:val="none" w:sz="0" w:space="0" w:color="auto"/>
                                    <w:right w:val="none" w:sz="0" w:space="0" w:color="auto"/>
                                  </w:divBdr>
                                  <w:divsChild>
                                    <w:div w:id="19085557">
                                      <w:marLeft w:val="0"/>
                                      <w:marRight w:val="0"/>
                                      <w:marTop w:val="0"/>
                                      <w:marBottom w:val="0"/>
                                      <w:divBdr>
                                        <w:top w:val="none" w:sz="0" w:space="0" w:color="auto"/>
                                        <w:left w:val="none" w:sz="0" w:space="0" w:color="auto"/>
                                        <w:bottom w:val="none" w:sz="0" w:space="0" w:color="auto"/>
                                        <w:right w:val="none" w:sz="0" w:space="0" w:color="auto"/>
                                      </w:divBdr>
                                    </w:div>
                                    <w:div w:id="387916357">
                                      <w:marLeft w:val="0"/>
                                      <w:marRight w:val="0"/>
                                      <w:marTop w:val="0"/>
                                      <w:marBottom w:val="0"/>
                                      <w:divBdr>
                                        <w:top w:val="none" w:sz="0" w:space="0" w:color="auto"/>
                                        <w:left w:val="none" w:sz="0" w:space="0" w:color="auto"/>
                                        <w:bottom w:val="none" w:sz="0" w:space="0" w:color="auto"/>
                                        <w:right w:val="none" w:sz="0" w:space="0" w:color="auto"/>
                                      </w:divBdr>
                                    </w:div>
                                  </w:divsChild>
                                </w:div>
                                <w:div w:id="742333887">
                                  <w:marLeft w:val="0"/>
                                  <w:marRight w:val="0"/>
                                  <w:marTop w:val="0"/>
                                  <w:marBottom w:val="0"/>
                                  <w:divBdr>
                                    <w:top w:val="none" w:sz="0" w:space="0" w:color="auto"/>
                                    <w:left w:val="none" w:sz="0" w:space="0" w:color="auto"/>
                                    <w:bottom w:val="none" w:sz="0" w:space="0" w:color="auto"/>
                                    <w:right w:val="none" w:sz="0" w:space="0" w:color="auto"/>
                                  </w:divBdr>
                                  <w:divsChild>
                                    <w:div w:id="2103136373">
                                      <w:marLeft w:val="0"/>
                                      <w:marRight w:val="0"/>
                                      <w:marTop w:val="0"/>
                                      <w:marBottom w:val="0"/>
                                      <w:divBdr>
                                        <w:top w:val="none" w:sz="0" w:space="0" w:color="auto"/>
                                        <w:left w:val="none" w:sz="0" w:space="0" w:color="auto"/>
                                        <w:bottom w:val="none" w:sz="0" w:space="0" w:color="auto"/>
                                        <w:right w:val="none" w:sz="0" w:space="0" w:color="auto"/>
                                      </w:divBdr>
                                    </w:div>
                                    <w:div w:id="1151024036">
                                      <w:marLeft w:val="0"/>
                                      <w:marRight w:val="0"/>
                                      <w:marTop w:val="0"/>
                                      <w:marBottom w:val="0"/>
                                      <w:divBdr>
                                        <w:top w:val="none" w:sz="0" w:space="0" w:color="auto"/>
                                        <w:left w:val="none" w:sz="0" w:space="0" w:color="auto"/>
                                        <w:bottom w:val="none" w:sz="0" w:space="0" w:color="auto"/>
                                        <w:right w:val="none" w:sz="0" w:space="0" w:color="auto"/>
                                      </w:divBdr>
                                    </w:div>
                                  </w:divsChild>
                                </w:div>
                                <w:div w:id="1252465360">
                                  <w:marLeft w:val="0"/>
                                  <w:marRight w:val="0"/>
                                  <w:marTop w:val="0"/>
                                  <w:marBottom w:val="0"/>
                                  <w:divBdr>
                                    <w:top w:val="none" w:sz="0" w:space="0" w:color="auto"/>
                                    <w:left w:val="none" w:sz="0" w:space="0" w:color="auto"/>
                                    <w:bottom w:val="none" w:sz="0" w:space="0" w:color="auto"/>
                                    <w:right w:val="none" w:sz="0" w:space="0" w:color="auto"/>
                                  </w:divBdr>
                                  <w:divsChild>
                                    <w:div w:id="942960212">
                                      <w:marLeft w:val="0"/>
                                      <w:marRight w:val="0"/>
                                      <w:marTop w:val="0"/>
                                      <w:marBottom w:val="0"/>
                                      <w:divBdr>
                                        <w:top w:val="none" w:sz="0" w:space="0" w:color="auto"/>
                                        <w:left w:val="none" w:sz="0" w:space="0" w:color="auto"/>
                                        <w:bottom w:val="none" w:sz="0" w:space="0" w:color="auto"/>
                                        <w:right w:val="none" w:sz="0" w:space="0" w:color="auto"/>
                                      </w:divBdr>
                                    </w:div>
                                    <w:div w:id="598415587">
                                      <w:marLeft w:val="0"/>
                                      <w:marRight w:val="0"/>
                                      <w:marTop w:val="0"/>
                                      <w:marBottom w:val="0"/>
                                      <w:divBdr>
                                        <w:top w:val="none" w:sz="0" w:space="0" w:color="auto"/>
                                        <w:left w:val="none" w:sz="0" w:space="0" w:color="auto"/>
                                        <w:bottom w:val="none" w:sz="0" w:space="0" w:color="auto"/>
                                        <w:right w:val="none" w:sz="0" w:space="0" w:color="auto"/>
                                      </w:divBdr>
                                    </w:div>
                                  </w:divsChild>
                                </w:div>
                                <w:div w:id="646250939">
                                  <w:marLeft w:val="0"/>
                                  <w:marRight w:val="0"/>
                                  <w:marTop w:val="0"/>
                                  <w:marBottom w:val="0"/>
                                  <w:divBdr>
                                    <w:top w:val="none" w:sz="0" w:space="0" w:color="auto"/>
                                    <w:left w:val="none" w:sz="0" w:space="0" w:color="auto"/>
                                    <w:bottom w:val="none" w:sz="0" w:space="0" w:color="auto"/>
                                    <w:right w:val="none" w:sz="0" w:space="0" w:color="auto"/>
                                  </w:divBdr>
                                  <w:divsChild>
                                    <w:div w:id="725490879">
                                      <w:marLeft w:val="0"/>
                                      <w:marRight w:val="0"/>
                                      <w:marTop w:val="0"/>
                                      <w:marBottom w:val="0"/>
                                      <w:divBdr>
                                        <w:top w:val="none" w:sz="0" w:space="0" w:color="auto"/>
                                        <w:left w:val="none" w:sz="0" w:space="0" w:color="auto"/>
                                        <w:bottom w:val="none" w:sz="0" w:space="0" w:color="auto"/>
                                        <w:right w:val="none" w:sz="0" w:space="0" w:color="auto"/>
                                      </w:divBdr>
                                    </w:div>
                                    <w:div w:id="1546328547">
                                      <w:marLeft w:val="0"/>
                                      <w:marRight w:val="0"/>
                                      <w:marTop w:val="0"/>
                                      <w:marBottom w:val="0"/>
                                      <w:divBdr>
                                        <w:top w:val="none" w:sz="0" w:space="0" w:color="auto"/>
                                        <w:left w:val="none" w:sz="0" w:space="0" w:color="auto"/>
                                        <w:bottom w:val="none" w:sz="0" w:space="0" w:color="auto"/>
                                        <w:right w:val="none" w:sz="0" w:space="0" w:color="auto"/>
                                      </w:divBdr>
                                    </w:div>
                                  </w:divsChild>
                                </w:div>
                                <w:div w:id="513422452">
                                  <w:marLeft w:val="0"/>
                                  <w:marRight w:val="0"/>
                                  <w:marTop w:val="0"/>
                                  <w:marBottom w:val="0"/>
                                  <w:divBdr>
                                    <w:top w:val="none" w:sz="0" w:space="0" w:color="auto"/>
                                    <w:left w:val="none" w:sz="0" w:space="0" w:color="auto"/>
                                    <w:bottom w:val="none" w:sz="0" w:space="0" w:color="auto"/>
                                    <w:right w:val="none" w:sz="0" w:space="0" w:color="auto"/>
                                  </w:divBdr>
                                  <w:divsChild>
                                    <w:div w:id="1838886610">
                                      <w:marLeft w:val="0"/>
                                      <w:marRight w:val="0"/>
                                      <w:marTop w:val="0"/>
                                      <w:marBottom w:val="0"/>
                                      <w:divBdr>
                                        <w:top w:val="none" w:sz="0" w:space="0" w:color="auto"/>
                                        <w:left w:val="none" w:sz="0" w:space="0" w:color="auto"/>
                                        <w:bottom w:val="none" w:sz="0" w:space="0" w:color="auto"/>
                                        <w:right w:val="none" w:sz="0" w:space="0" w:color="auto"/>
                                      </w:divBdr>
                                    </w:div>
                                    <w:div w:id="1350108882">
                                      <w:marLeft w:val="0"/>
                                      <w:marRight w:val="0"/>
                                      <w:marTop w:val="0"/>
                                      <w:marBottom w:val="0"/>
                                      <w:divBdr>
                                        <w:top w:val="none" w:sz="0" w:space="0" w:color="auto"/>
                                        <w:left w:val="none" w:sz="0" w:space="0" w:color="auto"/>
                                        <w:bottom w:val="none" w:sz="0" w:space="0" w:color="auto"/>
                                        <w:right w:val="none" w:sz="0" w:space="0" w:color="auto"/>
                                      </w:divBdr>
                                    </w:div>
                                  </w:divsChild>
                                </w:div>
                                <w:div w:id="942302076">
                                  <w:marLeft w:val="0"/>
                                  <w:marRight w:val="0"/>
                                  <w:marTop w:val="0"/>
                                  <w:marBottom w:val="0"/>
                                  <w:divBdr>
                                    <w:top w:val="none" w:sz="0" w:space="0" w:color="auto"/>
                                    <w:left w:val="none" w:sz="0" w:space="0" w:color="auto"/>
                                    <w:bottom w:val="none" w:sz="0" w:space="0" w:color="auto"/>
                                    <w:right w:val="none" w:sz="0" w:space="0" w:color="auto"/>
                                  </w:divBdr>
                                  <w:divsChild>
                                    <w:div w:id="1613783038">
                                      <w:marLeft w:val="0"/>
                                      <w:marRight w:val="0"/>
                                      <w:marTop w:val="0"/>
                                      <w:marBottom w:val="0"/>
                                      <w:divBdr>
                                        <w:top w:val="none" w:sz="0" w:space="0" w:color="auto"/>
                                        <w:left w:val="none" w:sz="0" w:space="0" w:color="auto"/>
                                        <w:bottom w:val="none" w:sz="0" w:space="0" w:color="auto"/>
                                        <w:right w:val="none" w:sz="0" w:space="0" w:color="auto"/>
                                      </w:divBdr>
                                    </w:div>
                                    <w:div w:id="858546488">
                                      <w:marLeft w:val="0"/>
                                      <w:marRight w:val="0"/>
                                      <w:marTop w:val="0"/>
                                      <w:marBottom w:val="0"/>
                                      <w:divBdr>
                                        <w:top w:val="none" w:sz="0" w:space="0" w:color="auto"/>
                                        <w:left w:val="none" w:sz="0" w:space="0" w:color="auto"/>
                                        <w:bottom w:val="none" w:sz="0" w:space="0" w:color="auto"/>
                                        <w:right w:val="none" w:sz="0" w:space="0" w:color="auto"/>
                                      </w:divBdr>
                                    </w:div>
                                  </w:divsChild>
                                </w:div>
                                <w:div w:id="562251074">
                                  <w:marLeft w:val="0"/>
                                  <w:marRight w:val="0"/>
                                  <w:marTop w:val="0"/>
                                  <w:marBottom w:val="0"/>
                                  <w:divBdr>
                                    <w:top w:val="none" w:sz="0" w:space="0" w:color="auto"/>
                                    <w:left w:val="none" w:sz="0" w:space="0" w:color="auto"/>
                                    <w:bottom w:val="none" w:sz="0" w:space="0" w:color="auto"/>
                                    <w:right w:val="none" w:sz="0" w:space="0" w:color="auto"/>
                                  </w:divBdr>
                                  <w:divsChild>
                                    <w:div w:id="619381931">
                                      <w:marLeft w:val="0"/>
                                      <w:marRight w:val="0"/>
                                      <w:marTop w:val="0"/>
                                      <w:marBottom w:val="0"/>
                                      <w:divBdr>
                                        <w:top w:val="none" w:sz="0" w:space="0" w:color="auto"/>
                                        <w:left w:val="none" w:sz="0" w:space="0" w:color="auto"/>
                                        <w:bottom w:val="none" w:sz="0" w:space="0" w:color="auto"/>
                                        <w:right w:val="none" w:sz="0" w:space="0" w:color="auto"/>
                                      </w:divBdr>
                                    </w:div>
                                    <w:div w:id="699666571">
                                      <w:marLeft w:val="0"/>
                                      <w:marRight w:val="0"/>
                                      <w:marTop w:val="0"/>
                                      <w:marBottom w:val="0"/>
                                      <w:divBdr>
                                        <w:top w:val="none" w:sz="0" w:space="0" w:color="auto"/>
                                        <w:left w:val="none" w:sz="0" w:space="0" w:color="auto"/>
                                        <w:bottom w:val="none" w:sz="0" w:space="0" w:color="auto"/>
                                        <w:right w:val="none" w:sz="0" w:space="0" w:color="auto"/>
                                      </w:divBdr>
                                    </w:div>
                                  </w:divsChild>
                                </w:div>
                                <w:div w:id="189881656">
                                  <w:marLeft w:val="0"/>
                                  <w:marRight w:val="0"/>
                                  <w:marTop w:val="0"/>
                                  <w:marBottom w:val="0"/>
                                  <w:divBdr>
                                    <w:top w:val="none" w:sz="0" w:space="0" w:color="auto"/>
                                    <w:left w:val="none" w:sz="0" w:space="0" w:color="auto"/>
                                    <w:bottom w:val="none" w:sz="0" w:space="0" w:color="auto"/>
                                    <w:right w:val="none" w:sz="0" w:space="0" w:color="auto"/>
                                  </w:divBdr>
                                  <w:divsChild>
                                    <w:div w:id="441459616">
                                      <w:marLeft w:val="0"/>
                                      <w:marRight w:val="0"/>
                                      <w:marTop w:val="0"/>
                                      <w:marBottom w:val="0"/>
                                      <w:divBdr>
                                        <w:top w:val="none" w:sz="0" w:space="0" w:color="auto"/>
                                        <w:left w:val="none" w:sz="0" w:space="0" w:color="auto"/>
                                        <w:bottom w:val="none" w:sz="0" w:space="0" w:color="auto"/>
                                        <w:right w:val="none" w:sz="0" w:space="0" w:color="auto"/>
                                      </w:divBdr>
                                    </w:div>
                                    <w:div w:id="10652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5503">
                              <w:marLeft w:val="0"/>
                              <w:marRight w:val="0"/>
                              <w:marTop w:val="0"/>
                              <w:marBottom w:val="0"/>
                              <w:divBdr>
                                <w:top w:val="none" w:sz="0" w:space="0" w:color="auto"/>
                                <w:left w:val="none" w:sz="0" w:space="0" w:color="auto"/>
                                <w:bottom w:val="none" w:sz="0" w:space="0" w:color="auto"/>
                                <w:right w:val="none" w:sz="0" w:space="0" w:color="auto"/>
                              </w:divBdr>
                              <w:divsChild>
                                <w:div w:id="1886598072">
                                  <w:marLeft w:val="0"/>
                                  <w:marRight w:val="0"/>
                                  <w:marTop w:val="0"/>
                                  <w:marBottom w:val="0"/>
                                  <w:divBdr>
                                    <w:top w:val="none" w:sz="0" w:space="0" w:color="auto"/>
                                    <w:left w:val="none" w:sz="0" w:space="0" w:color="auto"/>
                                    <w:bottom w:val="none" w:sz="0" w:space="0" w:color="auto"/>
                                    <w:right w:val="none" w:sz="0" w:space="0" w:color="auto"/>
                                  </w:divBdr>
                                </w:div>
                                <w:div w:id="1719159363">
                                  <w:marLeft w:val="0"/>
                                  <w:marRight w:val="0"/>
                                  <w:marTop w:val="0"/>
                                  <w:marBottom w:val="0"/>
                                  <w:divBdr>
                                    <w:top w:val="none" w:sz="0" w:space="0" w:color="auto"/>
                                    <w:left w:val="none" w:sz="0" w:space="0" w:color="auto"/>
                                    <w:bottom w:val="none" w:sz="0" w:space="0" w:color="auto"/>
                                    <w:right w:val="none" w:sz="0" w:space="0" w:color="auto"/>
                                  </w:divBdr>
                                  <w:divsChild>
                                    <w:div w:id="671379081">
                                      <w:marLeft w:val="0"/>
                                      <w:marRight w:val="0"/>
                                      <w:marTop w:val="0"/>
                                      <w:marBottom w:val="0"/>
                                      <w:divBdr>
                                        <w:top w:val="none" w:sz="0" w:space="0" w:color="auto"/>
                                        <w:left w:val="none" w:sz="0" w:space="0" w:color="auto"/>
                                        <w:bottom w:val="none" w:sz="0" w:space="0" w:color="auto"/>
                                        <w:right w:val="none" w:sz="0" w:space="0" w:color="auto"/>
                                      </w:divBdr>
                                    </w:div>
                                    <w:div w:id="878710774">
                                      <w:marLeft w:val="0"/>
                                      <w:marRight w:val="0"/>
                                      <w:marTop w:val="0"/>
                                      <w:marBottom w:val="0"/>
                                      <w:divBdr>
                                        <w:top w:val="none" w:sz="0" w:space="0" w:color="auto"/>
                                        <w:left w:val="none" w:sz="0" w:space="0" w:color="auto"/>
                                        <w:bottom w:val="none" w:sz="0" w:space="0" w:color="auto"/>
                                        <w:right w:val="none" w:sz="0" w:space="0" w:color="auto"/>
                                      </w:divBdr>
                                    </w:div>
                                  </w:divsChild>
                                </w:div>
                                <w:div w:id="845943342">
                                  <w:marLeft w:val="0"/>
                                  <w:marRight w:val="0"/>
                                  <w:marTop w:val="0"/>
                                  <w:marBottom w:val="0"/>
                                  <w:divBdr>
                                    <w:top w:val="none" w:sz="0" w:space="0" w:color="auto"/>
                                    <w:left w:val="none" w:sz="0" w:space="0" w:color="auto"/>
                                    <w:bottom w:val="none" w:sz="0" w:space="0" w:color="auto"/>
                                    <w:right w:val="none" w:sz="0" w:space="0" w:color="auto"/>
                                  </w:divBdr>
                                  <w:divsChild>
                                    <w:div w:id="369495401">
                                      <w:marLeft w:val="0"/>
                                      <w:marRight w:val="0"/>
                                      <w:marTop w:val="0"/>
                                      <w:marBottom w:val="0"/>
                                      <w:divBdr>
                                        <w:top w:val="none" w:sz="0" w:space="0" w:color="auto"/>
                                        <w:left w:val="none" w:sz="0" w:space="0" w:color="auto"/>
                                        <w:bottom w:val="none" w:sz="0" w:space="0" w:color="auto"/>
                                        <w:right w:val="none" w:sz="0" w:space="0" w:color="auto"/>
                                      </w:divBdr>
                                    </w:div>
                                    <w:div w:id="124659596">
                                      <w:marLeft w:val="0"/>
                                      <w:marRight w:val="0"/>
                                      <w:marTop w:val="0"/>
                                      <w:marBottom w:val="0"/>
                                      <w:divBdr>
                                        <w:top w:val="none" w:sz="0" w:space="0" w:color="auto"/>
                                        <w:left w:val="none" w:sz="0" w:space="0" w:color="auto"/>
                                        <w:bottom w:val="none" w:sz="0" w:space="0" w:color="auto"/>
                                        <w:right w:val="none" w:sz="0" w:space="0" w:color="auto"/>
                                      </w:divBdr>
                                    </w:div>
                                  </w:divsChild>
                                </w:div>
                                <w:div w:id="933514552">
                                  <w:marLeft w:val="0"/>
                                  <w:marRight w:val="0"/>
                                  <w:marTop w:val="0"/>
                                  <w:marBottom w:val="0"/>
                                  <w:divBdr>
                                    <w:top w:val="none" w:sz="0" w:space="0" w:color="auto"/>
                                    <w:left w:val="none" w:sz="0" w:space="0" w:color="auto"/>
                                    <w:bottom w:val="none" w:sz="0" w:space="0" w:color="auto"/>
                                    <w:right w:val="none" w:sz="0" w:space="0" w:color="auto"/>
                                  </w:divBdr>
                                  <w:divsChild>
                                    <w:div w:id="73362113">
                                      <w:marLeft w:val="0"/>
                                      <w:marRight w:val="0"/>
                                      <w:marTop w:val="0"/>
                                      <w:marBottom w:val="0"/>
                                      <w:divBdr>
                                        <w:top w:val="none" w:sz="0" w:space="0" w:color="auto"/>
                                        <w:left w:val="none" w:sz="0" w:space="0" w:color="auto"/>
                                        <w:bottom w:val="none" w:sz="0" w:space="0" w:color="auto"/>
                                        <w:right w:val="none" w:sz="0" w:space="0" w:color="auto"/>
                                      </w:divBdr>
                                    </w:div>
                                    <w:div w:id="609362387">
                                      <w:marLeft w:val="0"/>
                                      <w:marRight w:val="0"/>
                                      <w:marTop w:val="0"/>
                                      <w:marBottom w:val="0"/>
                                      <w:divBdr>
                                        <w:top w:val="none" w:sz="0" w:space="0" w:color="auto"/>
                                        <w:left w:val="none" w:sz="0" w:space="0" w:color="auto"/>
                                        <w:bottom w:val="none" w:sz="0" w:space="0" w:color="auto"/>
                                        <w:right w:val="none" w:sz="0" w:space="0" w:color="auto"/>
                                      </w:divBdr>
                                    </w:div>
                                  </w:divsChild>
                                </w:div>
                                <w:div w:id="873343695">
                                  <w:marLeft w:val="0"/>
                                  <w:marRight w:val="0"/>
                                  <w:marTop w:val="0"/>
                                  <w:marBottom w:val="0"/>
                                  <w:divBdr>
                                    <w:top w:val="none" w:sz="0" w:space="0" w:color="auto"/>
                                    <w:left w:val="none" w:sz="0" w:space="0" w:color="auto"/>
                                    <w:bottom w:val="none" w:sz="0" w:space="0" w:color="auto"/>
                                    <w:right w:val="none" w:sz="0" w:space="0" w:color="auto"/>
                                  </w:divBdr>
                                  <w:divsChild>
                                    <w:div w:id="1954051080">
                                      <w:marLeft w:val="0"/>
                                      <w:marRight w:val="0"/>
                                      <w:marTop w:val="0"/>
                                      <w:marBottom w:val="0"/>
                                      <w:divBdr>
                                        <w:top w:val="none" w:sz="0" w:space="0" w:color="auto"/>
                                        <w:left w:val="none" w:sz="0" w:space="0" w:color="auto"/>
                                        <w:bottom w:val="none" w:sz="0" w:space="0" w:color="auto"/>
                                        <w:right w:val="none" w:sz="0" w:space="0" w:color="auto"/>
                                      </w:divBdr>
                                    </w:div>
                                    <w:div w:id="106311705">
                                      <w:marLeft w:val="0"/>
                                      <w:marRight w:val="0"/>
                                      <w:marTop w:val="0"/>
                                      <w:marBottom w:val="0"/>
                                      <w:divBdr>
                                        <w:top w:val="none" w:sz="0" w:space="0" w:color="auto"/>
                                        <w:left w:val="none" w:sz="0" w:space="0" w:color="auto"/>
                                        <w:bottom w:val="none" w:sz="0" w:space="0" w:color="auto"/>
                                        <w:right w:val="none" w:sz="0" w:space="0" w:color="auto"/>
                                      </w:divBdr>
                                    </w:div>
                                  </w:divsChild>
                                </w:div>
                                <w:div w:id="95487627">
                                  <w:marLeft w:val="0"/>
                                  <w:marRight w:val="0"/>
                                  <w:marTop w:val="0"/>
                                  <w:marBottom w:val="0"/>
                                  <w:divBdr>
                                    <w:top w:val="none" w:sz="0" w:space="0" w:color="auto"/>
                                    <w:left w:val="none" w:sz="0" w:space="0" w:color="auto"/>
                                    <w:bottom w:val="none" w:sz="0" w:space="0" w:color="auto"/>
                                    <w:right w:val="none" w:sz="0" w:space="0" w:color="auto"/>
                                  </w:divBdr>
                                  <w:divsChild>
                                    <w:div w:id="1470249375">
                                      <w:marLeft w:val="0"/>
                                      <w:marRight w:val="0"/>
                                      <w:marTop w:val="0"/>
                                      <w:marBottom w:val="0"/>
                                      <w:divBdr>
                                        <w:top w:val="none" w:sz="0" w:space="0" w:color="auto"/>
                                        <w:left w:val="none" w:sz="0" w:space="0" w:color="auto"/>
                                        <w:bottom w:val="none" w:sz="0" w:space="0" w:color="auto"/>
                                        <w:right w:val="none" w:sz="0" w:space="0" w:color="auto"/>
                                      </w:divBdr>
                                    </w:div>
                                    <w:div w:id="286359000">
                                      <w:marLeft w:val="0"/>
                                      <w:marRight w:val="0"/>
                                      <w:marTop w:val="0"/>
                                      <w:marBottom w:val="0"/>
                                      <w:divBdr>
                                        <w:top w:val="none" w:sz="0" w:space="0" w:color="auto"/>
                                        <w:left w:val="none" w:sz="0" w:space="0" w:color="auto"/>
                                        <w:bottom w:val="none" w:sz="0" w:space="0" w:color="auto"/>
                                        <w:right w:val="none" w:sz="0" w:space="0" w:color="auto"/>
                                      </w:divBdr>
                                    </w:div>
                                  </w:divsChild>
                                </w:div>
                                <w:div w:id="772018126">
                                  <w:marLeft w:val="0"/>
                                  <w:marRight w:val="0"/>
                                  <w:marTop w:val="0"/>
                                  <w:marBottom w:val="0"/>
                                  <w:divBdr>
                                    <w:top w:val="none" w:sz="0" w:space="0" w:color="auto"/>
                                    <w:left w:val="none" w:sz="0" w:space="0" w:color="auto"/>
                                    <w:bottom w:val="none" w:sz="0" w:space="0" w:color="auto"/>
                                    <w:right w:val="none" w:sz="0" w:space="0" w:color="auto"/>
                                  </w:divBdr>
                                  <w:divsChild>
                                    <w:div w:id="313991691">
                                      <w:marLeft w:val="0"/>
                                      <w:marRight w:val="0"/>
                                      <w:marTop w:val="0"/>
                                      <w:marBottom w:val="0"/>
                                      <w:divBdr>
                                        <w:top w:val="none" w:sz="0" w:space="0" w:color="auto"/>
                                        <w:left w:val="none" w:sz="0" w:space="0" w:color="auto"/>
                                        <w:bottom w:val="none" w:sz="0" w:space="0" w:color="auto"/>
                                        <w:right w:val="none" w:sz="0" w:space="0" w:color="auto"/>
                                      </w:divBdr>
                                    </w:div>
                                    <w:div w:id="247882260">
                                      <w:marLeft w:val="0"/>
                                      <w:marRight w:val="0"/>
                                      <w:marTop w:val="0"/>
                                      <w:marBottom w:val="0"/>
                                      <w:divBdr>
                                        <w:top w:val="none" w:sz="0" w:space="0" w:color="auto"/>
                                        <w:left w:val="none" w:sz="0" w:space="0" w:color="auto"/>
                                        <w:bottom w:val="none" w:sz="0" w:space="0" w:color="auto"/>
                                        <w:right w:val="none" w:sz="0" w:space="0" w:color="auto"/>
                                      </w:divBdr>
                                    </w:div>
                                  </w:divsChild>
                                </w:div>
                                <w:div w:id="466245280">
                                  <w:marLeft w:val="0"/>
                                  <w:marRight w:val="0"/>
                                  <w:marTop w:val="0"/>
                                  <w:marBottom w:val="0"/>
                                  <w:divBdr>
                                    <w:top w:val="none" w:sz="0" w:space="0" w:color="auto"/>
                                    <w:left w:val="none" w:sz="0" w:space="0" w:color="auto"/>
                                    <w:bottom w:val="none" w:sz="0" w:space="0" w:color="auto"/>
                                    <w:right w:val="none" w:sz="0" w:space="0" w:color="auto"/>
                                  </w:divBdr>
                                  <w:divsChild>
                                    <w:div w:id="1884750298">
                                      <w:marLeft w:val="0"/>
                                      <w:marRight w:val="0"/>
                                      <w:marTop w:val="0"/>
                                      <w:marBottom w:val="0"/>
                                      <w:divBdr>
                                        <w:top w:val="none" w:sz="0" w:space="0" w:color="auto"/>
                                        <w:left w:val="none" w:sz="0" w:space="0" w:color="auto"/>
                                        <w:bottom w:val="none" w:sz="0" w:space="0" w:color="auto"/>
                                        <w:right w:val="none" w:sz="0" w:space="0" w:color="auto"/>
                                      </w:divBdr>
                                    </w:div>
                                    <w:div w:id="381945840">
                                      <w:marLeft w:val="0"/>
                                      <w:marRight w:val="0"/>
                                      <w:marTop w:val="0"/>
                                      <w:marBottom w:val="0"/>
                                      <w:divBdr>
                                        <w:top w:val="none" w:sz="0" w:space="0" w:color="auto"/>
                                        <w:left w:val="none" w:sz="0" w:space="0" w:color="auto"/>
                                        <w:bottom w:val="none" w:sz="0" w:space="0" w:color="auto"/>
                                        <w:right w:val="none" w:sz="0" w:space="0" w:color="auto"/>
                                      </w:divBdr>
                                    </w:div>
                                  </w:divsChild>
                                </w:div>
                                <w:div w:id="1192843768">
                                  <w:marLeft w:val="0"/>
                                  <w:marRight w:val="0"/>
                                  <w:marTop w:val="0"/>
                                  <w:marBottom w:val="0"/>
                                  <w:divBdr>
                                    <w:top w:val="none" w:sz="0" w:space="0" w:color="auto"/>
                                    <w:left w:val="none" w:sz="0" w:space="0" w:color="auto"/>
                                    <w:bottom w:val="none" w:sz="0" w:space="0" w:color="auto"/>
                                    <w:right w:val="none" w:sz="0" w:space="0" w:color="auto"/>
                                  </w:divBdr>
                                  <w:divsChild>
                                    <w:div w:id="1439720535">
                                      <w:marLeft w:val="0"/>
                                      <w:marRight w:val="0"/>
                                      <w:marTop w:val="0"/>
                                      <w:marBottom w:val="0"/>
                                      <w:divBdr>
                                        <w:top w:val="none" w:sz="0" w:space="0" w:color="auto"/>
                                        <w:left w:val="none" w:sz="0" w:space="0" w:color="auto"/>
                                        <w:bottom w:val="none" w:sz="0" w:space="0" w:color="auto"/>
                                        <w:right w:val="none" w:sz="0" w:space="0" w:color="auto"/>
                                      </w:divBdr>
                                    </w:div>
                                    <w:div w:id="17210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30218">
                              <w:marLeft w:val="0"/>
                              <w:marRight w:val="0"/>
                              <w:marTop w:val="0"/>
                              <w:marBottom w:val="0"/>
                              <w:divBdr>
                                <w:top w:val="none" w:sz="0" w:space="0" w:color="auto"/>
                                <w:left w:val="none" w:sz="0" w:space="0" w:color="auto"/>
                                <w:bottom w:val="none" w:sz="0" w:space="0" w:color="auto"/>
                                <w:right w:val="none" w:sz="0" w:space="0" w:color="auto"/>
                              </w:divBdr>
                              <w:divsChild>
                                <w:div w:id="1414472897">
                                  <w:marLeft w:val="0"/>
                                  <w:marRight w:val="0"/>
                                  <w:marTop w:val="0"/>
                                  <w:marBottom w:val="0"/>
                                  <w:divBdr>
                                    <w:top w:val="none" w:sz="0" w:space="0" w:color="auto"/>
                                    <w:left w:val="none" w:sz="0" w:space="0" w:color="auto"/>
                                    <w:bottom w:val="none" w:sz="0" w:space="0" w:color="auto"/>
                                    <w:right w:val="none" w:sz="0" w:space="0" w:color="auto"/>
                                  </w:divBdr>
                                </w:div>
                                <w:div w:id="1153526550">
                                  <w:marLeft w:val="0"/>
                                  <w:marRight w:val="0"/>
                                  <w:marTop w:val="0"/>
                                  <w:marBottom w:val="0"/>
                                  <w:divBdr>
                                    <w:top w:val="none" w:sz="0" w:space="0" w:color="auto"/>
                                    <w:left w:val="none" w:sz="0" w:space="0" w:color="auto"/>
                                    <w:bottom w:val="none" w:sz="0" w:space="0" w:color="auto"/>
                                    <w:right w:val="none" w:sz="0" w:space="0" w:color="auto"/>
                                  </w:divBdr>
                                  <w:divsChild>
                                    <w:div w:id="551507011">
                                      <w:marLeft w:val="0"/>
                                      <w:marRight w:val="0"/>
                                      <w:marTop w:val="0"/>
                                      <w:marBottom w:val="0"/>
                                      <w:divBdr>
                                        <w:top w:val="none" w:sz="0" w:space="0" w:color="auto"/>
                                        <w:left w:val="none" w:sz="0" w:space="0" w:color="auto"/>
                                        <w:bottom w:val="none" w:sz="0" w:space="0" w:color="auto"/>
                                        <w:right w:val="none" w:sz="0" w:space="0" w:color="auto"/>
                                      </w:divBdr>
                                    </w:div>
                                    <w:div w:id="842479501">
                                      <w:marLeft w:val="0"/>
                                      <w:marRight w:val="0"/>
                                      <w:marTop w:val="0"/>
                                      <w:marBottom w:val="0"/>
                                      <w:divBdr>
                                        <w:top w:val="none" w:sz="0" w:space="0" w:color="auto"/>
                                        <w:left w:val="none" w:sz="0" w:space="0" w:color="auto"/>
                                        <w:bottom w:val="none" w:sz="0" w:space="0" w:color="auto"/>
                                        <w:right w:val="none" w:sz="0" w:space="0" w:color="auto"/>
                                      </w:divBdr>
                                    </w:div>
                                  </w:divsChild>
                                </w:div>
                                <w:div w:id="1987784757">
                                  <w:marLeft w:val="0"/>
                                  <w:marRight w:val="0"/>
                                  <w:marTop w:val="0"/>
                                  <w:marBottom w:val="0"/>
                                  <w:divBdr>
                                    <w:top w:val="none" w:sz="0" w:space="0" w:color="auto"/>
                                    <w:left w:val="none" w:sz="0" w:space="0" w:color="auto"/>
                                    <w:bottom w:val="none" w:sz="0" w:space="0" w:color="auto"/>
                                    <w:right w:val="none" w:sz="0" w:space="0" w:color="auto"/>
                                  </w:divBdr>
                                  <w:divsChild>
                                    <w:div w:id="1124888029">
                                      <w:marLeft w:val="0"/>
                                      <w:marRight w:val="0"/>
                                      <w:marTop w:val="0"/>
                                      <w:marBottom w:val="0"/>
                                      <w:divBdr>
                                        <w:top w:val="none" w:sz="0" w:space="0" w:color="auto"/>
                                        <w:left w:val="none" w:sz="0" w:space="0" w:color="auto"/>
                                        <w:bottom w:val="none" w:sz="0" w:space="0" w:color="auto"/>
                                        <w:right w:val="none" w:sz="0" w:space="0" w:color="auto"/>
                                      </w:divBdr>
                                    </w:div>
                                    <w:div w:id="1343968869">
                                      <w:marLeft w:val="0"/>
                                      <w:marRight w:val="0"/>
                                      <w:marTop w:val="0"/>
                                      <w:marBottom w:val="0"/>
                                      <w:divBdr>
                                        <w:top w:val="none" w:sz="0" w:space="0" w:color="auto"/>
                                        <w:left w:val="none" w:sz="0" w:space="0" w:color="auto"/>
                                        <w:bottom w:val="none" w:sz="0" w:space="0" w:color="auto"/>
                                        <w:right w:val="none" w:sz="0" w:space="0" w:color="auto"/>
                                      </w:divBdr>
                                    </w:div>
                                  </w:divsChild>
                                </w:div>
                                <w:div w:id="477041775">
                                  <w:marLeft w:val="0"/>
                                  <w:marRight w:val="0"/>
                                  <w:marTop w:val="0"/>
                                  <w:marBottom w:val="0"/>
                                  <w:divBdr>
                                    <w:top w:val="none" w:sz="0" w:space="0" w:color="auto"/>
                                    <w:left w:val="none" w:sz="0" w:space="0" w:color="auto"/>
                                    <w:bottom w:val="none" w:sz="0" w:space="0" w:color="auto"/>
                                    <w:right w:val="none" w:sz="0" w:space="0" w:color="auto"/>
                                  </w:divBdr>
                                  <w:divsChild>
                                    <w:div w:id="2016566679">
                                      <w:marLeft w:val="0"/>
                                      <w:marRight w:val="0"/>
                                      <w:marTop w:val="0"/>
                                      <w:marBottom w:val="0"/>
                                      <w:divBdr>
                                        <w:top w:val="none" w:sz="0" w:space="0" w:color="auto"/>
                                        <w:left w:val="none" w:sz="0" w:space="0" w:color="auto"/>
                                        <w:bottom w:val="none" w:sz="0" w:space="0" w:color="auto"/>
                                        <w:right w:val="none" w:sz="0" w:space="0" w:color="auto"/>
                                      </w:divBdr>
                                    </w:div>
                                  </w:divsChild>
                                </w:div>
                                <w:div w:id="281544913">
                                  <w:marLeft w:val="0"/>
                                  <w:marRight w:val="0"/>
                                  <w:marTop w:val="0"/>
                                  <w:marBottom w:val="0"/>
                                  <w:divBdr>
                                    <w:top w:val="none" w:sz="0" w:space="0" w:color="auto"/>
                                    <w:left w:val="none" w:sz="0" w:space="0" w:color="auto"/>
                                    <w:bottom w:val="none" w:sz="0" w:space="0" w:color="auto"/>
                                    <w:right w:val="none" w:sz="0" w:space="0" w:color="auto"/>
                                  </w:divBdr>
                                  <w:divsChild>
                                    <w:div w:id="26835952">
                                      <w:marLeft w:val="0"/>
                                      <w:marRight w:val="0"/>
                                      <w:marTop w:val="0"/>
                                      <w:marBottom w:val="0"/>
                                      <w:divBdr>
                                        <w:top w:val="none" w:sz="0" w:space="0" w:color="auto"/>
                                        <w:left w:val="none" w:sz="0" w:space="0" w:color="auto"/>
                                        <w:bottom w:val="none" w:sz="0" w:space="0" w:color="auto"/>
                                        <w:right w:val="none" w:sz="0" w:space="0" w:color="auto"/>
                                      </w:divBdr>
                                    </w:div>
                                    <w:div w:id="1080130315">
                                      <w:marLeft w:val="0"/>
                                      <w:marRight w:val="0"/>
                                      <w:marTop w:val="0"/>
                                      <w:marBottom w:val="0"/>
                                      <w:divBdr>
                                        <w:top w:val="none" w:sz="0" w:space="0" w:color="auto"/>
                                        <w:left w:val="none" w:sz="0" w:space="0" w:color="auto"/>
                                        <w:bottom w:val="none" w:sz="0" w:space="0" w:color="auto"/>
                                        <w:right w:val="none" w:sz="0" w:space="0" w:color="auto"/>
                                      </w:divBdr>
                                    </w:div>
                                  </w:divsChild>
                                </w:div>
                                <w:div w:id="68117581">
                                  <w:marLeft w:val="0"/>
                                  <w:marRight w:val="0"/>
                                  <w:marTop w:val="0"/>
                                  <w:marBottom w:val="0"/>
                                  <w:divBdr>
                                    <w:top w:val="none" w:sz="0" w:space="0" w:color="auto"/>
                                    <w:left w:val="none" w:sz="0" w:space="0" w:color="auto"/>
                                    <w:bottom w:val="none" w:sz="0" w:space="0" w:color="auto"/>
                                    <w:right w:val="none" w:sz="0" w:space="0" w:color="auto"/>
                                  </w:divBdr>
                                  <w:divsChild>
                                    <w:div w:id="1089426560">
                                      <w:marLeft w:val="0"/>
                                      <w:marRight w:val="0"/>
                                      <w:marTop w:val="0"/>
                                      <w:marBottom w:val="0"/>
                                      <w:divBdr>
                                        <w:top w:val="none" w:sz="0" w:space="0" w:color="auto"/>
                                        <w:left w:val="none" w:sz="0" w:space="0" w:color="auto"/>
                                        <w:bottom w:val="none" w:sz="0" w:space="0" w:color="auto"/>
                                        <w:right w:val="none" w:sz="0" w:space="0" w:color="auto"/>
                                      </w:divBdr>
                                    </w:div>
                                    <w:div w:id="1295915287">
                                      <w:marLeft w:val="0"/>
                                      <w:marRight w:val="0"/>
                                      <w:marTop w:val="0"/>
                                      <w:marBottom w:val="0"/>
                                      <w:divBdr>
                                        <w:top w:val="none" w:sz="0" w:space="0" w:color="auto"/>
                                        <w:left w:val="none" w:sz="0" w:space="0" w:color="auto"/>
                                        <w:bottom w:val="none" w:sz="0" w:space="0" w:color="auto"/>
                                        <w:right w:val="none" w:sz="0" w:space="0" w:color="auto"/>
                                      </w:divBdr>
                                    </w:div>
                                  </w:divsChild>
                                </w:div>
                                <w:div w:id="79372847">
                                  <w:marLeft w:val="0"/>
                                  <w:marRight w:val="0"/>
                                  <w:marTop w:val="0"/>
                                  <w:marBottom w:val="0"/>
                                  <w:divBdr>
                                    <w:top w:val="none" w:sz="0" w:space="0" w:color="auto"/>
                                    <w:left w:val="none" w:sz="0" w:space="0" w:color="auto"/>
                                    <w:bottom w:val="none" w:sz="0" w:space="0" w:color="auto"/>
                                    <w:right w:val="none" w:sz="0" w:space="0" w:color="auto"/>
                                  </w:divBdr>
                                  <w:divsChild>
                                    <w:div w:id="2141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1882">
                              <w:marLeft w:val="0"/>
                              <w:marRight w:val="0"/>
                              <w:marTop w:val="0"/>
                              <w:marBottom w:val="0"/>
                              <w:divBdr>
                                <w:top w:val="none" w:sz="0" w:space="0" w:color="auto"/>
                                <w:left w:val="none" w:sz="0" w:space="0" w:color="auto"/>
                                <w:bottom w:val="none" w:sz="0" w:space="0" w:color="auto"/>
                                <w:right w:val="none" w:sz="0" w:space="0" w:color="auto"/>
                              </w:divBdr>
                              <w:divsChild>
                                <w:div w:id="255600624">
                                  <w:marLeft w:val="0"/>
                                  <w:marRight w:val="0"/>
                                  <w:marTop w:val="0"/>
                                  <w:marBottom w:val="0"/>
                                  <w:divBdr>
                                    <w:top w:val="none" w:sz="0" w:space="0" w:color="auto"/>
                                    <w:left w:val="none" w:sz="0" w:space="0" w:color="auto"/>
                                    <w:bottom w:val="none" w:sz="0" w:space="0" w:color="auto"/>
                                    <w:right w:val="none" w:sz="0" w:space="0" w:color="auto"/>
                                  </w:divBdr>
                                </w:div>
                                <w:div w:id="849223320">
                                  <w:marLeft w:val="0"/>
                                  <w:marRight w:val="0"/>
                                  <w:marTop w:val="0"/>
                                  <w:marBottom w:val="0"/>
                                  <w:divBdr>
                                    <w:top w:val="none" w:sz="0" w:space="0" w:color="auto"/>
                                    <w:left w:val="none" w:sz="0" w:space="0" w:color="auto"/>
                                    <w:bottom w:val="none" w:sz="0" w:space="0" w:color="auto"/>
                                    <w:right w:val="none" w:sz="0" w:space="0" w:color="auto"/>
                                  </w:divBdr>
                                  <w:divsChild>
                                    <w:div w:id="1012220292">
                                      <w:marLeft w:val="0"/>
                                      <w:marRight w:val="0"/>
                                      <w:marTop w:val="0"/>
                                      <w:marBottom w:val="0"/>
                                      <w:divBdr>
                                        <w:top w:val="none" w:sz="0" w:space="0" w:color="auto"/>
                                        <w:left w:val="none" w:sz="0" w:space="0" w:color="auto"/>
                                        <w:bottom w:val="none" w:sz="0" w:space="0" w:color="auto"/>
                                        <w:right w:val="none" w:sz="0" w:space="0" w:color="auto"/>
                                      </w:divBdr>
                                    </w:div>
                                    <w:div w:id="56513196">
                                      <w:marLeft w:val="0"/>
                                      <w:marRight w:val="0"/>
                                      <w:marTop w:val="0"/>
                                      <w:marBottom w:val="0"/>
                                      <w:divBdr>
                                        <w:top w:val="none" w:sz="0" w:space="0" w:color="auto"/>
                                        <w:left w:val="none" w:sz="0" w:space="0" w:color="auto"/>
                                        <w:bottom w:val="none" w:sz="0" w:space="0" w:color="auto"/>
                                        <w:right w:val="none" w:sz="0" w:space="0" w:color="auto"/>
                                      </w:divBdr>
                                    </w:div>
                                  </w:divsChild>
                                </w:div>
                                <w:div w:id="1009674266">
                                  <w:marLeft w:val="0"/>
                                  <w:marRight w:val="0"/>
                                  <w:marTop w:val="0"/>
                                  <w:marBottom w:val="0"/>
                                  <w:divBdr>
                                    <w:top w:val="none" w:sz="0" w:space="0" w:color="auto"/>
                                    <w:left w:val="none" w:sz="0" w:space="0" w:color="auto"/>
                                    <w:bottom w:val="none" w:sz="0" w:space="0" w:color="auto"/>
                                    <w:right w:val="none" w:sz="0" w:space="0" w:color="auto"/>
                                  </w:divBdr>
                                  <w:divsChild>
                                    <w:div w:id="744180041">
                                      <w:marLeft w:val="0"/>
                                      <w:marRight w:val="0"/>
                                      <w:marTop w:val="0"/>
                                      <w:marBottom w:val="0"/>
                                      <w:divBdr>
                                        <w:top w:val="none" w:sz="0" w:space="0" w:color="auto"/>
                                        <w:left w:val="none" w:sz="0" w:space="0" w:color="auto"/>
                                        <w:bottom w:val="none" w:sz="0" w:space="0" w:color="auto"/>
                                        <w:right w:val="none" w:sz="0" w:space="0" w:color="auto"/>
                                      </w:divBdr>
                                    </w:div>
                                    <w:div w:id="611058636">
                                      <w:marLeft w:val="0"/>
                                      <w:marRight w:val="0"/>
                                      <w:marTop w:val="0"/>
                                      <w:marBottom w:val="0"/>
                                      <w:divBdr>
                                        <w:top w:val="none" w:sz="0" w:space="0" w:color="auto"/>
                                        <w:left w:val="none" w:sz="0" w:space="0" w:color="auto"/>
                                        <w:bottom w:val="none" w:sz="0" w:space="0" w:color="auto"/>
                                        <w:right w:val="none" w:sz="0" w:space="0" w:color="auto"/>
                                      </w:divBdr>
                                    </w:div>
                                  </w:divsChild>
                                </w:div>
                                <w:div w:id="2096127223">
                                  <w:marLeft w:val="0"/>
                                  <w:marRight w:val="0"/>
                                  <w:marTop w:val="0"/>
                                  <w:marBottom w:val="0"/>
                                  <w:divBdr>
                                    <w:top w:val="none" w:sz="0" w:space="0" w:color="auto"/>
                                    <w:left w:val="none" w:sz="0" w:space="0" w:color="auto"/>
                                    <w:bottom w:val="none" w:sz="0" w:space="0" w:color="auto"/>
                                    <w:right w:val="none" w:sz="0" w:space="0" w:color="auto"/>
                                  </w:divBdr>
                                  <w:divsChild>
                                    <w:div w:id="1648170731">
                                      <w:marLeft w:val="0"/>
                                      <w:marRight w:val="0"/>
                                      <w:marTop w:val="0"/>
                                      <w:marBottom w:val="0"/>
                                      <w:divBdr>
                                        <w:top w:val="none" w:sz="0" w:space="0" w:color="auto"/>
                                        <w:left w:val="none" w:sz="0" w:space="0" w:color="auto"/>
                                        <w:bottom w:val="none" w:sz="0" w:space="0" w:color="auto"/>
                                        <w:right w:val="none" w:sz="0" w:space="0" w:color="auto"/>
                                      </w:divBdr>
                                    </w:div>
                                    <w:div w:id="964700313">
                                      <w:marLeft w:val="0"/>
                                      <w:marRight w:val="0"/>
                                      <w:marTop w:val="0"/>
                                      <w:marBottom w:val="0"/>
                                      <w:divBdr>
                                        <w:top w:val="none" w:sz="0" w:space="0" w:color="auto"/>
                                        <w:left w:val="none" w:sz="0" w:space="0" w:color="auto"/>
                                        <w:bottom w:val="none" w:sz="0" w:space="0" w:color="auto"/>
                                        <w:right w:val="none" w:sz="0" w:space="0" w:color="auto"/>
                                      </w:divBdr>
                                    </w:div>
                                  </w:divsChild>
                                </w:div>
                                <w:div w:id="1476095396">
                                  <w:marLeft w:val="0"/>
                                  <w:marRight w:val="0"/>
                                  <w:marTop w:val="0"/>
                                  <w:marBottom w:val="0"/>
                                  <w:divBdr>
                                    <w:top w:val="none" w:sz="0" w:space="0" w:color="auto"/>
                                    <w:left w:val="none" w:sz="0" w:space="0" w:color="auto"/>
                                    <w:bottom w:val="none" w:sz="0" w:space="0" w:color="auto"/>
                                    <w:right w:val="none" w:sz="0" w:space="0" w:color="auto"/>
                                  </w:divBdr>
                                  <w:divsChild>
                                    <w:div w:id="588930387">
                                      <w:marLeft w:val="0"/>
                                      <w:marRight w:val="0"/>
                                      <w:marTop w:val="0"/>
                                      <w:marBottom w:val="0"/>
                                      <w:divBdr>
                                        <w:top w:val="none" w:sz="0" w:space="0" w:color="auto"/>
                                        <w:left w:val="none" w:sz="0" w:space="0" w:color="auto"/>
                                        <w:bottom w:val="none" w:sz="0" w:space="0" w:color="auto"/>
                                        <w:right w:val="none" w:sz="0" w:space="0" w:color="auto"/>
                                      </w:divBdr>
                                    </w:div>
                                    <w:div w:id="1325235911">
                                      <w:marLeft w:val="0"/>
                                      <w:marRight w:val="0"/>
                                      <w:marTop w:val="0"/>
                                      <w:marBottom w:val="0"/>
                                      <w:divBdr>
                                        <w:top w:val="none" w:sz="0" w:space="0" w:color="auto"/>
                                        <w:left w:val="none" w:sz="0" w:space="0" w:color="auto"/>
                                        <w:bottom w:val="none" w:sz="0" w:space="0" w:color="auto"/>
                                        <w:right w:val="none" w:sz="0" w:space="0" w:color="auto"/>
                                      </w:divBdr>
                                    </w:div>
                                  </w:divsChild>
                                </w:div>
                                <w:div w:id="1809128909">
                                  <w:marLeft w:val="0"/>
                                  <w:marRight w:val="0"/>
                                  <w:marTop w:val="0"/>
                                  <w:marBottom w:val="0"/>
                                  <w:divBdr>
                                    <w:top w:val="none" w:sz="0" w:space="0" w:color="auto"/>
                                    <w:left w:val="none" w:sz="0" w:space="0" w:color="auto"/>
                                    <w:bottom w:val="none" w:sz="0" w:space="0" w:color="auto"/>
                                    <w:right w:val="none" w:sz="0" w:space="0" w:color="auto"/>
                                  </w:divBdr>
                                  <w:divsChild>
                                    <w:div w:id="1726178871">
                                      <w:marLeft w:val="0"/>
                                      <w:marRight w:val="0"/>
                                      <w:marTop w:val="0"/>
                                      <w:marBottom w:val="0"/>
                                      <w:divBdr>
                                        <w:top w:val="none" w:sz="0" w:space="0" w:color="auto"/>
                                        <w:left w:val="none" w:sz="0" w:space="0" w:color="auto"/>
                                        <w:bottom w:val="none" w:sz="0" w:space="0" w:color="auto"/>
                                        <w:right w:val="none" w:sz="0" w:space="0" w:color="auto"/>
                                      </w:divBdr>
                                    </w:div>
                                    <w:div w:id="1904178687">
                                      <w:marLeft w:val="0"/>
                                      <w:marRight w:val="0"/>
                                      <w:marTop w:val="0"/>
                                      <w:marBottom w:val="0"/>
                                      <w:divBdr>
                                        <w:top w:val="none" w:sz="0" w:space="0" w:color="auto"/>
                                        <w:left w:val="none" w:sz="0" w:space="0" w:color="auto"/>
                                        <w:bottom w:val="none" w:sz="0" w:space="0" w:color="auto"/>
                                        <w:right w:val="none" w:sz="0" w:space="0" w:color="auto"/>
                                      </w:divBdr>
                                    </w:div>
                                  </w:divsChild>
                                </w:div>
                                <w:div w:id="564611873">
                                  <w:marLeft w:val="0"/>
                                  <w:marRight w:val="0"/>
                                  <w:marTop w:val="0"/>
                                  <w:marBottom w:val="0"/>
                                  <w:divBdr>
                                    <w:top w:val="none" w:sz="0" w:space="0" w:color="auto"/>
                                    <w:left w:val="none" w:sz="0" w:space="0" w:color="auto"/>
                                    <w:bottom w:val="none" w:sz="0" w:space="0" w:color="auto"/>
                                    <w:right w:val="none" w:sz="0" w:space="0" w:color="auto"/>
                                  </w:divBdr>
                                  <w:divsChild>
                                    <w:div w:id="1291739923">
                                      <w:marLeft w:val="0"/>
                                      <w:marRight w:val="0"/>
                                      <w:marTop w:val="0"/>
                                      <w:marBottom w:val="0"/>
                                      <w:divBdr>
                                        <w:top w:val="none" w:sz="0" w:space="0" w:color="auto"/>
                                        <w:left w:val="none" w:sz="0" w:space="0" w:color="auto"/>
                                        <w:bottom w:val="none" w:sz="0" w:space="0" w:color="auto"/>
                                        <w:right w:val="none" w:sz="0" w:space="0" w:color="auto"/>
                                      </w:divBdr>
                                    </w:div>
                                    <w:div w:id="79179680">
                                      <w:marLeft w:val="0"/>
                                      <w:marRight w:val="0"/>
                                      <w:marTop w:val="0"/>
                                      <w:marBottom w:val="0"/>
                                      <w:divBdr>
                                        <w:top w:val="none" w:sz="0" w:space="0" w:color="auto"/>
                                        <w:left w:val="none" w:sz="0" w:space="0" w:color="auto"/>
                                        <w:bottom w:val="none" w:sz="0" w:space="0" w:color="auto"/>
                                        <w:right w:val="none" w:sz="0" w:space="0" w:color="auto"/>
                                      </w:divBdr>
                                    </w:div>
                                  </w:divsChild>
                                </w:div>
                                <w:div w:id="214318063">
                                  <w:marLeft w:val="0"/>
                                  <w:marRight w:val="0"/>
                                  <w:marTop w:val="0"/>
                                  <w:marBottom w:val="0"/>
                                  <w:divBdr>
                                    <w:top w:val="none" w:sz="0" w:space="0" w:color="auto"/>
                                    <w:left w:val="none" w:sz="0" w:space="0" w:color="auto"/>
                                    <w:bottom w:val="none" w:sz="0" w:space="0" w:color="auto"/>
                                    <w:right w:val="none" w:sz="0" w:space="0" w:color="auto"/>
                                  </w:divBdr>
                                  <w:divsChild>
                                    <w:div w:id="1453939019">
                                      <w:marLeft w:val="0"/>
                                      <w:marRight w:val="0"/>
                                      <w:marTop w:val="0"/>
                                      <w:marBottom w:val="0"/>
                                      <w:divBdr>
                                        <w:top w:val="none" w:sz="0" w:space="0" w:color="auto"/>
                                        <w:left w:val="none" w:sz="0" w:space="0" w:color="auto"/>
                                        <w:bottom w:val="none" w:sz="0" w:space="0" w:color="auto"/>
                                        <w:right w:val="none" w:sz="0" w:space="0" w:color="auto"/>
                                      </w:divBdr>
                                    </w:div>
                                    <w:div w:id="1154952839">
                                      <w:marLeft w:val="0"/>
                                      <w:marRight w:val="0"/>
                                      <w:marTop w:val="0"/>
                                      <w:marBottom w:val="0"/>
                                      <w:divBdr>
                                        <w:top w:val="none" w:sz="0" w:space="0" w:color="auto"/>
                                        <w:left w:val="none" w:sz="0" w:space="0" w:color="auto"/>
                                        <w:bottom w:val="none" w:sz="0" w:space="0" w:color="auto"/>
                                        <w:right w:val="none" w:sz="0" w:space="0" w:color="auto"/>
                                      </w:divBdr>
                                    </w:div>
                                  </w:divsChild>
                                </w:div>
                                <w:div w:id="1623073303">
                                  <w:marLeft w:val="0"/>
                                  <w:marRight w:val="0"/>
                                  <w:marTop w:val="0"/>
                                  <w:marBottom w:val="0"/>
                                  <w:divBdr>
                                    <w:top w:val="none" w:sz="0" w:space="0" w:color="auto"/>
                                    <w:left w:val="none" w:sz="0" w:space="0" w:color="auto"/>
                                    <w:bottom w:val="none" w:sz="0" w:space="0" w:color="auto"/>
                                    <w:right w:val="none" w:sz="0" w:space="0" w:color="auto"/>
                                  </w:divBdr>
                                  <w:divsChild>
                                    <w:div w:id="1310355353">
                                      <w:marLeft w:val="0"/>
                                      <w:marRight w:val="0"/>
                                      <w:marTop w:val="0"/>
                                      <w:marBottom w:val="0"/>
                                      <w:divBdr>
                                        <w:top w:val="none" w:sz="0" w:space="0" w:color="auto"/>
                                        <w:left w:val="none" w:sz="0" w:space="0" w:color="auto"/>
                                        <w:bottom w:val="none" w:sz="0" w:space="0" w:color="auto"/>
                                        <w:right w:val="none" w:sz="0" w:space="0" w:color="auto"/>
                                      </w:divBdr>
                                    </w:div>
                                    <w:div w:id="2012364570">
                                      <w:marLeft w:val="0"/>
                                      <w:marRight w:val="0"/>
                                      <w:marTop w:val="0"/>
                                      <w:marBottom w:val="0"/>
                                      <w:divBdr>
                                        <w:top w:val="none" w:sz="0" w:space="0" w:color="auto"/>
                                        <w:left w:val="none" w:sz="0" w:space="0" w:color="auto"/>
                                        <w:bottom w:val="none" w:sz="0" w:space="0" w:color="auto"/>
                                        <w:right w:val="none" w:sz="0" w:space="0" w:color="auto"/>
                                      </w:divBdr>
                                    </w:div>
                                  </w:divsChild>
                                </w:div>
                                <w:div w:id="1073511078">
                                  <w:marLeft w:val="0"/>
                                  <w:marRight w:val="0"/>
                                  <w:marTop w:val="0"/>
                                  <w:marBottom w:val="0"/>
                                  <w:divBdr>
                                    <w:top w:val="none" w:sz="0" w:space="0" w:color="auto"/>
                                    <w:left w:val="none" w:sz="0" w:space="0" w:color="auto"/>
                                    <w:bottom w:val="none" w:sz="0" w:space="0" w:color="auto"/>
                                    <w:right w:val="none" w:sz="0" w:space="0" w:color="auto"/>
                                  </w:divBdr>
                                  <w:divsChild>
                                    <w:div w:id="1328943085">
                                      <w:marLeft w:val="0"/>
                                      <w:marRight w:val="0"/>
                                      <w:marTop w:val="0"/>
                                      <w:marBottom w:val="0"/>
                                      <w:divBdr>
                                        <w:top w:val="none" w:sz="0" w:space="0" w:color="auto"/>
                                        <w:left w:val="none" w:sz="0" w:space="0" w:color="auto"/>
                                        <w:bottom w:val="none" w:sz="0" w:space="0" w:color="auto"/>
                                        <w:right w:val="none" w:sz="0" w:space="0" w:color="auto"/>
                                      </w:divBdr>
                                    </w:div>
                                    <w:div w:id="1986427017">
                                      <w:marLeft w:val="0"/>
                                      <w:marRight w:val="0"/>
                                      <w:marTop w:val="0"/>
                                      <w:marBottom w:val="0"/>
                                      <w:divBdr>
                                        <w:top w:val="none" w:sz="0" w:space="0" w:color="auto"/>
                                        <w:left w:val="none" w:sz="0" w:space="0" w:color="auto"/>
                                        <w:bottom w:val="none" w:sz="0" w:space="0" w:color="auto"/>
                                        <w:right w:val="none" w:sz="0" w:space="0" w:color="auto"/>
                                      </w:divBdr>
                                    </w:div>
                                  </w:divsChild>
                                </w:div>
                                <w:div w:id="1110516599">
                                  <w:marLeft w:val="0"/>
                                  <w:marRight w:val="0"/>
                                  <w:marTop w:val="0"/>
                                  <w:marBottom w:val="0"/>
                                  <w:divBdr>
                                    <w:top w:val="none" w:sz="0" w:space="0" w:color="auto"/>
                                    <w:left w:val="none" w:sz="0" w:space="0" w:color="auto"/>
                                    <w:bottom w:val="none" w:sz="0" w:space="0" w:color="auto"/>
                                    <w:right w:val="none" w:sz="0" w:space="0" w:color="auto"/>
                                  </w:divBdr>
                                  <w:divsChild>
                                    <w:div w:id="1478304734">
                                      <w:marLeft w:val="0"/>
                                      <w:marRight w:val="0"/>
                                      <w:marTop w:val="0"/>
                                      <w:marBottom w:val="0"/>
                                      <w:divBdr>
                                        <w:top w:val="none" w:sz="0" w:space="0" w:color="auto"/>
                                        <w:left w:val="none" w:sz="0" w:space="0" w:color="auto"/>
                                        <w:bottom w:val="none" w:sz="0" w:space="0" w:color="auto"/>
                                        <w:right w:val="none" w:sz="0" w:space="0" w:color="auto"/>
                                      </w:divBdr>
                                    </w:div>
                                    <w:div w:id="261885204">
                                      <w:marLeft w:val="0"/>
                                      <w:marRight w:val="0"/>
                                      <w:marTop w:val="0"/>
                                      <w:marBottom w:val="0"/>
                                      <w:divBdr>
                                        <w:top w:val="none" w:sz="0" w:space="0" w:color="auto"/>
                                        <w:left w:val="none" w:sz="0" w:space="0" w:color="auto"/>
                                        <w:bottom w:val="none" w:sz="0" w:space="0" w:color="auto"/>
                                        <w:right w:val="none" w:sz="0" w:space="0" w:color="auto"/>
                                      </w:divBdr>
                                    </w:div>
                                  </w:divsChild>
                                </w:div>
                                <w:div w:id="336274477">
                                  <w:marLeft w:val="0"/>
                                  <w:marRight w:val="0"/>
                                  <w:marTop w:val="0"/>
                                  <w:marBottom w:val="0"/>
                                  <w:divBdr>
                                    <w:top w:val="none" w:sz="0" w:space="0" w:color="auto"/>
                                    <w:left w:val="none" w:sz="0" w:space="0" w:color="auto"/>
                                    <w:bottom w:val="none" w:sz="0" w:space="0" w:color="auto"/>
                                    <w:right w:val="none" w:sz="0" w:space="0" w:color="auto"/>
                                  </w:divBdr>
                                  <w:divsChild>
                                    <w:div w:id="204871160">
                                      <w:marLeft w:val="0"/>
                                      <w:marRight w:val="0"/>
                                      <w:marTop w:val="0"/>
                                      <w:marBottom w:val="0"/>
                                      <w:divBdr>
                                        <w:top w:val="none" w:sz="0" w:space="0" w:color="auto"/>
                                        <w:left w:val="none" w:sz="0" w:space="0" w:color="auto"/>
                                        <w:bottom w:val="none" w:sz="0" w:space="0" w:color="auto"/>
                                        <w:right w:val="none" w:sz="0" w:space="0" w:color="auto"/>
                                      </w:divBdr>
                                    </w:div>
                                    <w:div w:id="142857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67901">
                              <w:marLeft w:val="0"/>
                              <w:marRight w:val="0"/>
                              <w:marTop w:val="0"/>
                              <w:marBottom w:val="0"/>
                              <w:divBdr>
                                <w:top w:val="none" w:sz="0" w:space="0" w:color="auto"/>
                                <w:left w:val="none" w:sz="0" w:space="0" w:color="auto"/>
                                <w:bottom w:val="none" w:sz="0" w:space="0" w:color="auto"/>
                                <w:right w:val="none" w:sz="0" w:space="0" w:color="auto"/>
                              </w:divBdr>
                              <w:divsChild>
                                <w:div w:id="2098208987">
                                  <w:marLeft w:val="0"/>
                                  <w:marRight w:val="0"/>
                                  <w:marTop w:val="0"/>
                                  <w:marBottom w:val="0"/>
                                  <w:divBdr>
                                    <w:top w:val="none" w:sz="0" w:space="0" w:color="auto"/>
                                    <w:left w:val="none" w:sz="0" w:space="0" w:color="auto"/>
                                    <w:bottom w:val="none" w:sz="0" w:space="0" w:color="auto"/>
                                    <w:right w:val="none" w:sz="0" w:space="0" w:color="auto"/>
                                  </w:divBdr>
                                </w:div>
                                <w:div w:id="1258489802">
                                  <w:marLeft w:val="0"/>
                                  <w:marRight w:val="0"/>
                                  <w:marTop w:val="0"/>
                                  <w:marBottom w:val="0"/>
                                  <w:divBdr>
                                    <w:top w:val="none" w:sz="0" w:space="0" w:color="auto"/>
                                    <w:left w:val="none" w:sz="0" w:space="0" w:color="auto"/>
                                    <w:bottom w:val="none" w:sz="0" w:space="0" w:color="auto"/>
                                    <w:right w:val="none" w:sz="0" w:space="0" w:color="auto"/>
                                  </w:divBdr>
                                  <w:divsChild>
                                    <w:div w:id="43137793">
                                      <w:marLeft w:val="0"/>
                                      <w:marRight w:val="0"/>
                                      <w:marTop w:val="0"/>
                                      <w:marBottom w:val="0"/>
                                      <w:divBdr>
                                        <w:top w:val="none" w:sz="0" w:space="0" w:color="auto"/>
                                        <w:left w:val="none" w:sz="0" w:space="0" w:color="auto"/>
                                        <w:bottom w:val="none" w:sz="0" w:space="0" w:color="auto"/>
                                        <w:right w:val="none" w:sz="0" w:space="0" w:color="auto"/>
                                      </w:divBdr>
                                    </w:div>
                                    <w:div w:id="618996950">
                                      <w:marLeft w:val="0"/>
                                      <w:marRight w:val="0"/>
                                      <w:marTop w:val="0"/>
                                      <w:marBottom w:val="0"/>
                                      <w:divBdr>
                                        <w:top w:val="none" w:sz="0" w:space="0" w:color="auto"/>
                                        <w:left w:val="none" w:sz="0" w:space="0" w:color="auto"/>
                                        <w:bottom w:val="none" w:sz="0" w:space="0" w:color="auto"/>
                                        <w:right w:val="none" w:sz="0" w:space="0" w:color="auto"/>
                                      </w:divBdr>
                                    </w:div>
                                  </w:divsChild>
                                </w:div>
                                <w:div w:id="952639082">
                                  <w:marLeft w:val="0"/>
                                  <w:marRight w:val="0"/>
                                  <w:marTop w:val="0"/>
                                  <w:marBottom w:val="0"/>
                                  <w:divBdr>
                                    <w:top w:val="none" w:sz="0" w:space="0" w:color="auto"/>
                                    <w:left w:val="none" w:sz="0" w:space="0" w:color="auto"/>
                                    <w:bottom w:val="none" w:sz="0" w:space="0" w:color="auto"/>
                                    <w:right w:val="none" w:sz="0" w:space="0" w:color="auto"/>
                                  </w:divBdr>
                                  <w:divsChild>
                                    <w:div w:id="1735154102">
                                      <w:marLeft w:val="0"/>
                                      <w:marRight w:val="0"/>
                                      <w:marTop w:val="0"/>
                                      <w:marBottom w:val="0"/>
                                      <w:divBdr>
                                        <w:top w:val="none" w:sz="0" w:space="0" w:color="auto"/>
                                        <w:left w:val="none" w:sz="0" w:space="0" w:color="auto"/>
                                        <w:bottom w:val="none" w:sz="0" w:space="0" w:color="auto"/>
                                        <w:right w:val="none" w:sz="0" w:space="0" w:color="auto"/>
                                      </w:divBdr>
                                    </w:div>
                                    <w:div w:id="1195922466">
                                      <w:marLeft w:val="0"/>
                                      <w:marRight w:val="0"/>
                                      <w:marTop w:val="0"/>
                                      <w:marBottom w:val="0"/>
                                      <w:divBdr>
                                        <w:top w:val="none" w:sz="0" w:space="0" w:color="auto"/>
                                        <w:left w:val="none" w:sz="0" w:space="0" w:color="auto"/>
                                        <w:bottom w:val="none" w:sz="0" w:space="0" w:color="auto"/>
                                        <w:right w:val="none" w:sz="0" w:space="0" w:color="auto"/>
                                      </w:divBdr>
                                    </w:div>
                                  </w:divsChild>
                                </w:div>
                                <w:div w:id="478689709">
                                  <w:marLeft w:val="0"/>
                                  <w:marRight w:val="0"/>
                                  <w:marTop w:val="0"/>
                                  <w:marBottom w:val="0"/>
                                  <w:divBdr>
                                    <w:top w:val="none" w:sz="0" w:space="0" w:color="auto"/>
                                    <w:left w:val="none" w:sz="0" w:space="0" w:color="auto"/>
                                    <w:bottom w:val="none" w:sz="0" w:space="0" w:color="auto"/>
                                    <w:right w:val="none" w:sz="0" w:space="0" w:color="auto"/>
                                  </w:divBdr>
                                  <w:divsChild>
                                    <w:div w:id="1303579536">
                                      <w:marLeft w:val="0"/>
                                      <w:marRight w:val="0"/>
                                      <w:marTop w:val="0"/>
                                      <w:marBottom w:val="0"/>
                                      <w:divBdr>
                                        <w:top w:val="none" w:sz="0" w:space="0" w:color="auto"/>
                                        <w:left w:val="none" w:sz="0" w:space="0" w:color="auto"/>
                                        <w:bottom w:val="none" w:sz="0" w:space="0" w:color="auto"/>
                                        <w:right w:val="none" w:sz="0" w:space="0" w:color="auto"/>
                                      </w:divBdr>
                                    </w:div>
                                    <w:div w:id="627392711">
                                      <w:marLeft w:val="0"/>
                                      <w:marRight w:val="0"/>
                                      <w:marTop w:val="0"/>
                                      <w:marBottom w:val="0"/>
                                      <w:divBdr>
                                        <w:top w:val="none" w:sz="0" w:space="0" w:color="auto"/>
                                        <w:left w:val="none" w:sz="0" w:space="0" w:color="auto"/>
                                        <w:bottom w:val="none" w:sz="0" w:space="0" w:color="auto"/>
                                        <w:right w:val="none" w:sz="0" w:space="0" w:color="auto"/>
                                      </w:divBdr>
                                    </w:div>
                                  </w:divsChild>
                                </w:div>
                                <w:div w:id="636960349">
                                  <w:marLeft w:val="0"/>
                                  <w:marRight w:val="0"/>
                                  <w:marTop w:val="0"/>
                                  <w:marBottom w:val="0"/>
                                  <w:divBdr>
                                    <w:top w:val="none" w:sz="0" w:space="0" w:color="auto"/>
                                    <w:left w:val="none" w:sz="0" w:space="0" w:color="auto"/>
                                    <w:bottom w:val="none" w:sz="0" w:space="0" w:color="auto"/>
                                    <w:right w:val="none" w:sz="0" w:space="0" w:color="auto"/>
                                  </w:divBdr>
                                  <w:divsChild>
                                    <w:div w:id="1116291119">
                                      <w:marLeft w:val="0"/>
                                      <w:marRight w:val="0"/>
                                      <w:marTop w:val="0"/>
                                      <w:marBottom w:val="0"/>
                                      <w:divBdr>
                                        <w:top w:val="none" w:sz="0" w:space="0" w:color="auto"/>
                                        <w:left w:val="none" w:sz="0" w:space="0" w:color="auto"/>
                                        <w:bottom w:val="none" w:sz="0" w:space="0" w:color="auto"/>
                                        <w:right w:val="none" w:sz="0" w:space="0" w:color="auto"/>
                                      </w:divBdr>
                                    </w:div>
                                    <w:div w:id="1575355336">
                                      <w:marLeft w:val="0"/>
                                      <w:marRight w:val="0"/>
                                      <w:marTop w:val="0"/>
                                      <w:marBottom w:val="0"/>
                                      <w:divBdr>
                                        <w:top w:val="none" w:sz="0" w:space="0" w:color="auto"/>
                                        <w:left w:val="none" w:sz="0" w:space="0" w:color="auto"/>
                                        <w:bottom w:val="none" w:sz="0" w:space="0" w:color="auto"/>
                                        <w:right w:val="none" w:sz="0" w:space="0" w:color="auto"/>
                                      </w:divBdr>
                                    </w:div>
                                  </w:divsChild>
                                </w:div>
                                <w:div w:id="1227107345">
                                  <w:marLeft w:val="0"/>
                                  <w:marRight w:val="0"/>
                                  <w:marTop w:val="0"/>
                                  <w:marBottom w:val="0"/>
                                  <w:divBdr>
                                    <w:top w:val="none" w:sz="0" w:space="0" w:color="auto"/>
                                    <w:left w:val="none" w:sz="0" w:space="0" w:color="auto"/>
                                    <w:bottom w:val="none" w:sz="0" w:space="0" w:color="auto"/>
                                    <w:right w:val="none" w:sz="0" w:space="0" w:color="auto"/>
                                  </w:divBdr>
                                  <w:divsChild>
                                    <w:div w:id="121849208">
                                      <w:marLeft w:val="0"/>
                                      <w:marRight w:val="0"/>
                                      <w:marTop w:val="0"/>
                                      <w:marBottom w:val="0"/>
                                      <w:divBdr>
                                        <w:top w:val="none" w:sz="0" w:space="0" w:color="auto"/>
                                        <w:left w:val="none" w:sz="0" w:space="0" w:color="auto"/>
                                        <w:bottom w:val="none" w:sz="0" w:space="0" w:color="auto"/>
                                        <w:right w:val="none" w:sz="0" w:space="0" w:color="auto"/>
                                      </w:divBdr>
                                    </w:div>
                                    <w:div w:id="474682304">
                                      <w:marLeft w:val="0"/>
                                      <w:marRight w:val="0"/>
                                      <w:marTop w:val="0"/>
                                      <w:marBottom w:val="0"/>
                                      <w:divBdr>
                                        <w:top w:val="none" w:sz="0" w:space="0" w:color="auto"/>
                                        <w:left w:val="none" w:sz="0" w:space="0" w:color="auto"/>
                                        <w:bottom w:val="none" w:sz="0" w:space="0" w:color="auto"/>
                                        <w:right w:val="none" w:sz="0" w:space="0" w:color="auto"/>
                                      </w:divBdr>
                                    </w:div>
                                  </w:divsChild>
                                </w:div>
                                <w:div w:id="908461519">
                                  <w:marLeft w:val="0"/>
                                  <w:marRight w:val="0"/>
                                  <w:marTop w:val="0"/>
                                  <w:marBottom w:val="0"/>
                                  <w:divBdr>
                                    <w:top w:val="none" w:sz="0" w:space="0" w:color="auto"/>
                                    <w:left w:val="none" w:sz="0" w:space="0" w:color="auto"/>
                                    <w:bottom w:val="none" w:sz="0" w:space="0" w:color="auto"/>
                                    <w:right w:val="none" w:sz="0" w:space="0" w:color="auto"/>
                                  </w:divBdr>
                                  <w:divsChild>
                                    <w:div w:id="571433549">
                                      <w:marLeft w:val="0"/>
                                      <w:marRight w:val="0"/>
                                      <w:marTop w:val="0"/>
                                      <w:marBottom w:val="0"/>
                                      <w:divBdr>
                                        <w:top w:val="none" w:sz="0" w:space="0" w:color="auto"/>
                                        <w:left w:val="none" w:sz="0" w:space="0" w:color="auto"/>
                                        <w:bottom w:val="none" w:sz="0" w:space="0" w:color="auto"/>
                                        <w:right w:val="none" w:sz="0" w:space="0" w:color="auto"/>
                                      </w:divBdr>
                                    </w:div>
                                    <w:div w:id="1378972845">
                                      <w:marLeft w:val="0"/>
                                      <w:marRight w:val="0"/>
                                      <w:marTop w:val="0"/>
                                      <w:marBottom w:val="0"/>
                                      <w:divBdr>
                                        <w:top w:val="none" w:sz="0" w:space="0" w:color="auto"/>
                                        <w:left w:val="none" w:sz="0" w:space="0" w:color="auto"/>
                                        <w:bottom w:val="none" w:sz="0" w:space="0" w:color="auto"/>
                                        <w:right w:val="none" w:sz="0" w:space="0" w:color="auto"/>
                                      </w:divBdr>
                                    </w:div>
                                  </w:divsChild>
                                </w:div>
                                <w:div w:id="723600238">
                                  <w:marLeft w:val="0"/>
                                  <w:marRight w:val="0"/>
                                  <w:marTop w:val="0"/>
                                  <w:marBottom w:val="0"/>
                                  <w:divBdr>
                                    <w:top w:val="none" w:sz="0" w:space="0" w:color="auto"/>
                                    <w:left w:val="none" w:sz="0" w:space="0" w:color="auto"/>
                                    <w:bottom w:val="none" w:sz="0" w:space="0" w:color="auto"/>
                                    <w:right w:val="none" w:sz="0" w:space="0" w:color="auto"/>
                                  </w:divBdr>
                                  <w:divsChild>
                                    <w:div w:id="1747799460">
                                      <w:marLeft w:val="0"/>
                                      <w:marRight w:val="0"/>
                                      <w:marTop w:val="0"/>
                                      <w:marBottom w:val="0"/>
                                      <w:divBdr>
                                        <w:top w:val="none" w:sz="0" w:space="0" w:color="auto"/>
                                        <w:left w:val="none" w:sz="0" w:space="0" w:color="auto"/>
                                        <w:bottom w:val="none" w:sz="0" w:space="0" w:color="auto"/>
                                        <w:right w:val="none" w:sz="0" w:space="0" w:color="auto"/>
                                      </w:divBdr>
                                    </w:div>
                                    <w:div w:id="815759066">
                                      <w:marLeft w:val="0"/>
                                      <w:marRight w:val="0"/>
                                      <w:marTop w:val="0"/>
                                      <w:marBottom w:val="0"/>
                                      <w:divBdr>
                                        <w:top w:val="none" w:sz="0" w:space="0" w:color="auto"/>
                                        <w:left w:val="none" w:sz="0" w:space="0" w:color="auto"/>
                                        <w:bottom w:val="none" w:sz="0" w:space="0" w:color="auto"/>
                                        <w:right w:val="none" w:sz="0" w:space="0" w:color="auto"/>
                                      </w:divBdr>
                                    </w:div>
                                  </w:divsChild>
                                </w:div>
                                <w:div w:id="633683531">
                                  <w:marLeft w:val="0"/>
                                  <w:marRight w:val="0"/>
                                  <w:marTop w:val="0"/>
                                  <w:marBottom w:val="0"/>
                                  <w:divBdr>
                                    <w:top w:val="none" w:sz="0" w:space="0" w:color="auto"/>
                                    <w:left w:val="none" w:sz="0" w:space="0" w:color="auto"/>
                                    <w:bottom w:val="none" w:sz="0" w:space="0" w:color="auto"/>
                                    <w:right w:val="none" w:sz="0" w:space="0" w:color="auto"/>
                                  </w:divBdr>
                                  <w:divsChild>
                                    <w:div w:id="2146265678">
                                      <w:marLeft w:val="0"/>
                                      <w:marRight w:val="0"/>
                                      <w:marTop w:val="0"/>
                                      <w:marBottom w:val="0"/>
                                      <w:divBdr>
                                        <w:top w:val="none" w:sz="0" w:space="0" w:color="auto"/>
                                        <w:left w:val="none" w:sz="0" w:space="0" w:color="auto"/>
                                        <w:bottom w:val="none" w:sz="0" w:space="0" w:color="auto"/>
                                        <w:right w:val="none" w:sz="0" w:space="0" w:color="auto"/>
                                      </w:divBdr>
                                    </w:div>
                                    <w:div w:id="1630748497">
                                      <w:marLeft w:val="0"/>
                                      <w:marRight w:val="0"/>
                                      <w:marTop w:val="0"/>
                                      <w:marBottom w:val="0"/>
                                      <w:divBdr>
                                        <w:top w:val="none" w:sz="0" w:space="0" w:color="auto"/>
                                        <w:left w:val="none" w:sz="0" w:space="0" w:color="auto"/>
                                        <w:bottom w:val="none" w:sz="0" w:space="0" w:color="auto"/>
                                        <w:right w:val="none" w:sz="0" w:space="0" w:color="auto"/>
                                      </w:divBdr>
                                    </w:div>
                                  </w:divsChild>
                                </w:div>
                                <w:div w:id="1321273959">
                                  <w:marLeft w:val="0"/>
                                  <w:marRight w:val="0"/>
                                  <w:marTop w:val="0"/>
                                  <w:marBottom w:val="0"/>
                                  <w:divBdr>
                                    <w:top w:val="none" w:sz="0" w:space="0" w:color="auto"/>
                                    <w:left w:val="none" w:sz="0" w:space="0" w:color="auto"/>
                                    <w:bottom w:val="none" w:sz="0" w:space="0" w:color="auto"/>
                                    <w:right w:val="none" w:sz="0" w:space="0" w:color="auto"/>
                                  </w:divBdr>
                                  <w:divsChild>
                                    <w:div w:id="1732577357">
                                      <w:marLeft w:val="0"/>
                                      <w:marRight w:val="0"/>
                                      <w:marTop w:val="0"/>
                                      <w:marBottom w:val="0"/>
                                      <w:divBdr>
                                        <w:top w:val="none" w:sz="0" w:space="0" w:color="auto"/>
                                        <w:left w:val="none" w:sz="0" w:space="0" w:color="auto"/>
                                        <w:bottom w:val="none" w:sz="0" w:space="0" w:color="auto"/>
                                        <w:right w:val="none" w:sz="0" w:space="0" w:color="auto"/>
                                      </w:divBdr>
                                    </w:div>
                                    <w:div w:id="1921064721">
                                      <w:marLeft w:val="0"/>
                                      <w:marRight w:val="0"/>
                                      <w:marTop w:val="0"/>
                                      <w:marBottom w:val="0"/>
                                      <w:divBdr>
                                        <w:top w:val="none" w:sz="0" w:space="0" w:color="auto"/>
                                        <w:left w:val="none" w:sz="0" w:space="0" w:color="auto"/>
                                        <w:bottom w:val="none" w:sz="0" w:space="0" w:color="auto"/>
                                        <w:right w:val="none" w:sz="0" w:space="0" w:color="auto"/>
                                      </w:divBdr>
                                    </w:div>
                                  </w:divsChild>
                                </w:div>
                                <w:div w:id="89743500">
                                  <w:marLeft w:val="0"/>
                                  <w:marRight w:val="0"/>
                                  <w:marTop w:val="0"/>
                                  <w:marBottom w:val="0"/>
                                  <w:divBdr>
                                    <w:top w:val="none" w:sz="0" w:space="0" w:color="auto"/>
                                    <w:left w:val="none" w:sz="0" w:space="0" w:color="auto"/>
                                    <w:bottom w:val="none" w:sz="0" w:space="0" w:color="auto"/>
                                    <w:right w:val="none" w:sz="0" w:space="0" w:color="auto"/>
                                  </w:divBdr>
                                  <w:divsChild>
                                    <w:div w:id="747730786">
                                      <w:marLeft w:val="0"/>
                                      <w:marRight w:val="0"/>
                                      <w:marTop w:val="0"/>
                                      <w:marBottom w:val="0"/>
                                      <w:divBdr>
                                        <w:top w:val="none" w:sz="0" w:space="0" w:color="auto"/>
                                        <w:left w:val="none" w:sz="0" w:space="0" w:color="auto"/>
                                        <w:bottom w:val="none" w:sz="0" w:space="0" w:color="auto"/>
                                        <w:right w:val="none" w:sz="0" w:space="0" w:color="auto"/>
                                      </w:divBdr>
                                    </w:div>
                                    <w:div w:id="106899092">
                                      <w:marLeft w:val="0"/>
                                      <w:marRight w:val="0"/>
                                      <w:marTop w:val="0"/>
                                      <w:marBottom w:val="0"/>
                                      <w:divBdr>
                                        <w:top w:val="none" w:sz="0" w:space="0" w:color="auto"/>
                                        <w:left w:val="none" w:sz="0" w:space="0" w:color="auto"/>
                                        <w:bottom w:val="none" w:sz="0" w:space="0" w:color="auto"/>
                                        <w:right w:val="none" w:sz="0" w:space="0" w:color="auto"/>
                                      </w:divBdr>
                                    </w:div>
                                  </w:divsChild>
                                </w:div>
                                <w:div w:id="78262148">
                                  <w:marLeft w:val="0"/>
                                  <w:marRight w:val="0"/>
                                  <w:marTop w:val="0"/>
                                  <w:marBottom w:val="0"/>
                                  <w:divBdr>
                                    <w:top w:val="none" w:sz="0" w:space="0" w:color="auto"/>
                                    <w:left w:val="none" w:sz="0" w:space="0" w:color="auto"/>
                                    <w:bottom w:val="none" w:sz="0" w:space="0" w:color="auto"/>
                                    <w:right w:val="none" w:sz="0" w:space="0" w:color="auto"/>
                                  </w:divBdr>
                                  <w:divsChild>
                                    <w:div w:id="1998610899">
                                      <w:marLeft w:val="0"/>
                                      <w:marRight w:val="0"/>
                                      <w:marTop w:val="0"/>
                                      <w:marBottom w:val="0"/>
                                      <w:divBdr>
                                        <w:top w:val="none" w:sz="0" w:space="0" w:color="auto"/>
                                        <w:left w:val="none" w:sz="0" w:space="0" w:color="auto"/>
                                        <w:bottom w:val="none" w:sz="0" w:space="0" w:color="auto"/>
                                        <w:right w:val="none" w:sz="0" w:space="0" w:color="auto"/>
                                      </w:divBdr>
                                    </w:div>
                                    <w:div w:id="1873808552">
                                      <w:marLeft w:val="0"/>
                                      <w:marRight w:val="0"/>
                                      <w:marTop w:val="0"/>
                                      <w:marBottom w:val="0"/>
                                      <w:divBdr>
                                        <w:top w:val="none" w:sz="0" w:space="0" w:color="auto"/>
                                        <w:left w:val="none" w:sz="0" w:space="0" w:color="auto"/>
                                        <w:bottom w:val="none" w:sz="0" w:space="0" w:color="auto"/>
                                        <w:right w:val="none" w:sz="0" w:space="0" w:color="auto"/>
                                      </w:divBdr>
                                    </w:div>
                                  </w:divsChild>
                                </w:div>
                                <w:div w:id="1956281429">
                                  <w:marLeft w:val="0"/>
                                  <w:marRight w:val="0"/>
                                  <w:marTop w:val="0"/>
                                  <w:marBottom w:val="0"/>
                                  <w:divBdr>
                                    <w:top w:val="none" w:sz="0" w:space="0" w:color="auto"/>
                                    <w:left w:val="none" w:sz="0" w:space="0" w:color="auto"/>
                                    <w:bottom w:val="none" w:sz="0" w:space="0" w:color="auto"/>
                                    <w:right w:val="none" w:sz="0" w:space="0" w:color="auto"/>
                                  </w:divBdr>
                                  <w:divsChild>
                                    <w:div w:id="2013022713">
                                      <w:marLeft w:val="0"/>
                                      <w:marRight w:val="0"/>
                                      <w:marTop w:val="0"/>
                                      <w:marBottom w:val="0"/>
                                      <w:divBdr>
                                        <w:top w:val="none" w:sz="0" w:space="0" w:color="auto"/>
                                        <w:left w:val="none" w:sz="0" w:space="0" w:color="auto"/>
                                        <w:bottom w:val="none" w:sz="0" w:space="0" w:color="auto"/>
                                        <w:right w:val="none" w:sz="0" w:space="0" w:color="auto"/>
                                      </w:divBdr>
                                    </w:div>
                                  </w:divsChild>
                                </w:div>
                                <w:div w:id="1364748549">
                                  <w:marLeft w:val="0"/>
                                  <w:marRight w:val="0"/>
                                  <w:marTop w:val="0"/>
                                  <w:marBottom w:val="0"/>
                                  <w:divBdr>
                                    <w:top w:val="none" w:sz="0" w:space="0" w:color="auto"/>
                                    <w:left w:val="none" w:sz="0" w:space="0" w:color="auto"/>
                                    <w:bottom w:val="none" w:sz="0" w:space="0" w:color="auto"/>
                                    <w:right w:val="none" w:sz="0" w:space="0" w:color="auto"/>
                                  </w:divBdr>
                                  <w:divsChild>
                                    <w:div w:id="1940333599">
                                      <w:marLeft w:val="0"/>
                                      <w:marRight w:val="0"/>
                                      <w:marTop w:val="0"/>
                                      <w:marBottom w:val="0"/>
                                      <w:divBdr>
                                        <w:top w:val="none" w:sz="0" w:space="0" w:color="auto"/>
                                        <w:left w:val="none" w:sz="0" w:space="0" w:color="auto"/>
                                        <w:bottom w:val="none" w:sz="0" w:space="0" w:color="auto"/>
                                        <w:right w:val="none" w:sz="0" w:space="0" w:color="auto"/>
                                      </w:divBdr>
                                    </w:div>
                                    <w:div w:id="1291862857">
                                      <w:marLeft w:val="0"/>
                                      <w:marRight w:val="0"/>
                                      <w:marTop w:val="0"/>
                                      <w:marBottom w:val="0"/>
                                      <w:divBdr>
                                        <w:top w:val="none" w:sz="0" w:space="0" w:color="auto"/>
                                        <w:left w:val="none" w:sz="0" w:space="0" w:color="auto"/>
                                        <w:bottom w:val="none" w:sz="0" w:space="0" w:color="auto"/>
                                        <w:right w:val="none" w:sz="0" w:space="0" w:color="auto"/>
                                      </w:divBdr>
                                    </w:div>
                                  </w:divsChild>
                                </w:div>
                                <w:div w:id="1467704464">
                                  <w:marLeft w:val="0"/>
                                  <w:marRight w:val="0"/>
                                  <w:marTop w:val="0"/>
                                  <w:marBottom w:val="0"/>
                                  <w:divBdr>
                                    <w:top w:val="none" w:sz="0" w:space="0" w:color="auto"/>
                                    <w:left w:val="none" w:sz="0" w:space="0" w:color="auto"/>
                                    <w:bottom w:val="none" w:sz="0" w:space="0" w:color="auto"/>
                                    <w:right w:val="none" w:sz="0" w:space="0" w:color="auto"/>
                                  </w:divBdr>
                                  <w:divsChild>
                                    <w:div w:id="511069126">
                                      <w:marLeft w:val="0"/>
                                      <w:marRight w:val="0"/>
                                      <w:marTop w:val="0"/>
                                      <w:marBottom w:val="0"/>
                                      <w:divBdr>
                                        <w:top w:val="none" w:sz="0" w:space="0" w:color="auto"/>
                                        <w:left w:val="none" w:sz="0" w:space="0" w:color="auto"/>
                                        <w:bottom w:val="none" w:sz="0" w:space="0" w:color="auto"/>
                                        <w:right w:val="none" w:sz="0" w:space="0" w:color="auto"/>
                                      </w:divBdr>
                                    </w:div>
                                    <w:div w:id="13003132">
                                      <w:marLeft w:val="0"/>
                                      <w:marRight w:val="0"/>
                                      <w:marTop w:val="0"/>
                                      <w:marBottom w:val="0"/>
                                      <w:divBdr>
                                        <w:top w:val="none" w:sz="0" w:space="0" w:color="auto"/>
                                        <w:left w:val="none" w:sz="0" w:space="0" w:color="auto"/>
                                        <w:bottom w:val="none" w:sz="0" w:space="0" w:color="auto"/>
                                        <w:right w:val="none" w:sz="0" w:space="0" w:color="auto"/>
                                      </w:divBdr>
                                    </w:div>
                                  </w:divsChild>
                                </w:div>
                                <w:div w:id="1056123817">
                                  <w:marLeft w:val="0"/>
                                  <w:marRight w:val="0"/>
                                  <w:marTop w:val="0"/>
                                  <w:marBottom w:val="0"/>
                                  <w:divBdr>
                                    <w:top w:val="none" w:sz="0" w:space="0" w:color="auto"/>
                                    <w:left w:val="none" w:sz="0" w:space="0" w:color="auto"/>
                                    <w:bottom w:val="none" w:sz="0" w:space="0" w:color="auto"/>
                                    <w:right w:val="none" w:sz="0" w:space="0" w:color="auto"/>
                                  </w:divBdr>
                                  <w:divsChild>
                                    <w:div w:id="10646532">
                                      <w:marLeft w:val="0"/>
                                      <w:marRight w:val="0"/>
                                      <w:marTop w:val="0"/>
                                      <w:marBottom w:val="0"/>
                                      <w:divBdr>
                                        <w:top w:val="none" w:sz="0" w:space="0" w:color="auto"/>
                                        <w:left w:val="none" w:sz="0" w:space="0" w:color="auto"/>
                                        <w:bottom w:val="none" w:sz="0" w:space="0" w:color="auto"/>
                                        <w:right w:val="none" w:sz="0" w:space="0" w:color="auto"/>
                                      </w:divBdr>
                                    </w:div>
                                    <w:div w:id="1738094210">
                                      <w:marLeft w:val="0"/>
                                      <w:marRight w:val="0"/>
                                      <w:marTop w:val="0"/>
                                      <w:marBottom w:val="0"/>
                                      <w:divBdr>
                                        <w:top w:val="none" w:sz="0" w:space="0" w:color="auto"/>
                                        <w:left w:val="none" w:sz="0" w:space="0" w:color="auto"/>
                                        <w:bottom w:val="none" w:sz="0" w:space="0" w:color="auto"/>
                                        <w:right w:val="none" w:sz="0" w:space="0" w:color="auto"/>
                                      </w:divBdr>
                                    </w:div>
                                  </w:divsChild>
                                </w:div>
                                <w:div w:id="149488135">
                                  <w:marLeft w:val="0"/>
                                  <w:marRight w:val="0"/>
                                  <w:marTop w:val="0"/>
                                  <w:marBottom w:val="0"/>
                                  <w:divBdr>
                                    <w:top w:val="none" w:sz="0" w:space="0" w:color="auto"/>
                                    <w:left w:val="none" w:sz="0" w:space="0" w:color="auto"/>
                                    <w:bottom w:val="none" w:sz="0" w:space="0" w:color="auto"/>
                                    <w:right w:val="none" w:sz="0" w:space="0" w:color="auto"/>
                                  </w:divBdr>
                                  <w:divsChild>
                                    <w:div w:id="298924722">
                                      <w:marLeft w:val="0"/>
                                      <w:marRight w:val="0"/>
                                      <w:marTop w:val="0"/>
                                      <w:marBottom w:val="0"/>
                                      <w:divBdr>
                                        <w:top w:val="none" w:sz="0" w:space="0" w:color="auto"/>
                                        <w:left w:val="none" w:sz="0" w:space="0" w:color="auto"/>
                                        <w:bottom w:val="none" w:sz="0" w:space="0" w:color="auto"/>
                                        <w:right w:val="none" w:sz="0" w:space="0" w:color="auto"/>
                                      </w:divBdr>
                                    </w:div>
                                    <w:div w:id="142599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5549">
                              <w:marLeft w:val="0"/>
                              <w:marRight w:val="0"/>
                              <w:marTop w:val="0"/>
                              <w:marBottom w:val="0"/>
                              <w:divBdr>
                                <w:top w:val="none" w:sz="0" w:space="0" w:color="auto"/>
                                <w:left w:val="none" w:sz="0" w:space="0" w:color="auto"/>
                                <w:bottom w:val="none" w:sz="0" w:space="0" w:color="auto"/>
                                <w:right w:val="none" w:sz="0" w:space="0" w:color="auto"/>
                              </w:divBdr>
                              <w:divsChild>
                                <w:div w:id="942107205">
                                  <w:marLeft w:val="0"/>
                                  <w:marRight w:val="0"/>
                                  <w:marTop w:val="0"/>
                                  <w:marBottom w:val="0"/>
                                  <w:divBdr>
                                    <w:top w:val="none" w:sz="0" w:space="0" w:color="auto"/>
                                    <w:left w:val="none" w:sz="0" w:space="0" w:color="auto"/>
                                    <w:bottom w:val="none" w:sz="0" w:space="0" w:color="auto"/>
                                    <w:right w:val="none" w:sz="0" w:space="0" w:color="auto"/>
                                  </w:divBdr>
                                </w:div>
                                <w:div w:id="385879596">
                                  <w:marLeft w:val="0"/>
                                  <w:marRight w:val="0"/>
                                  <w:marTop w:val="0"/>
                                  <w:marBottom w:val="0"/>
                                  <w:divBdr>
                                    <w:top w:val="none" w:sz="0" w:space="0" w:color="auto"/>
                                    <w:left w:val="none" w:sz="0" w:space="0" w:color="auto"/>
                                    <w:bottom w:val="none" w:sz="0" w:space="0" w:color="auto"/>
                                    <w:right w:val="none" w:sz="0" w:space="0" w:color="auto"/>
                                  </w:divBdr>
                                  <w:divsChild>
                                    <w:div w:id="331953229">
                                      <w:marLeft w:val="0"/>
                                      <w:marRight w:val="0"/>
                                      <w:marTop w:val="0"/>
                                      <w:marBottom w:val="0"/>
                                      <w:divBdr>
                                        <w:top w:val="none" w:sz="0" w:space="0" w:color="auto"/>
                                        <w:left w:val="none" w:sz="0" w:space="0" w:color="auto"/>
                                        <w:bottom w:val="none" w:sz="0" w:space="0" w:color="auto"/>
                                        <w:right w:val="none" w:sz="0" w:space="0" w:color="auto"/>
                                      </w:divBdr>
                                    </w:div>
                                    <w:div w:id="137651197">
                                      <w:marLeft w:val="0"/>
                                      <w:marRight w:val="0"/>
                                      <w:marTop w:val="0"/>
                                      <w:marBottom w:val="0"/>
                                      <w:divBdr>
                                        <w:top w:val="none" w:sz="0" w:space="0" w:color="auto"/>
                                        <w:left w:val="none" w:sz="0" w:space="0" w:color="auto"/>
                                        <w:bottom w:val="none" w:sz="0" w:space="0" w:color="auto"/>
                                        <w:right w:val="none" w:sz="0" w:space="0" w:color="auto"/>
                                      </w:divBdr>
                                    </w:div>
                                  </w:divsChild>
                                </w:div>
                                <w:div w:id="1314025127">
                                  <w:marLeft w:val="0"/>
                                  <w:marRight w:val="0"/>
                                  <w:marTop w:val="0"/>
                                  <w:marBottom w:val="0"/>
                                  <w:divBdr>
                                    <w:top w:val="none" w:sz="0" w:space="0" w:color="auto"/>
                                    <w:left w:val="none" w:sz="0" w:space="0" w:color="auto"/>
                                    <w:bottom w:val="none" w:sz="0" w:space="0" w:color="auto"/>
                                    <w:right w:val="none" w:sz="0" w:space="0" w:color="auto"/>
                                  </w:divBdr>
                                  <w:divsChild>
                                    <w:div w:id="944115950">
                                      <w:marLeft w:val="0"/>
                                      <w:marRight w:val="0"/>
                                      <w:marTop w:val="0"/>
                                      <w:marBottom w:val="0"/>
                                      <w:divBdr>
                                        <w:top w:val="none" w:sz="0" w:space="0" w:color="auto"/>
                                        <w:left w:val="none" w:sz="0" w:space="0" w:color="auto"/>
                                        <w:bottom w:val="none" w:sz="0" w:space="0" w:color="auto"/>
                                        <w:right w:val="none" w:sz="0" w:space="0" w:color="auto"/>
                                      </w:divBdr>
                                    </w:div>
                                    <w:div w:id="5447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1480</Words>
  <Characters>8437</Characters>
  <Application>Microsoft Office Word</Application>
  <DocSecurity>0</DocSecurity>
  <Lines>70</Lines>
  <Paragraphs>19</Paragraphs>
  <ScaleCrop>false</ScaleCrop>
  <Company/>
  <LinksUpToDate>false</LinksUpToDate>
  <CharactersWithSpaces>9898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dc:creator>
  <cp:keywords/>
  <dc:description/>
  <cp:lastModifiedBy>05</cp:lastModifiedBy>
  <cp:revision>2</cp:revision>
  <dcterms:created xsi:type="dcterms:W3CDTF">2021-01-08T02:57:00Z</dcterms:created>
  <dcterms:modified xsi:type="dcterms:W3CDTF">2021-01-08T02:57:00Z</dcterms:modified>
</cp:coreProperties>
</file>